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E34B6" w14:textId="7A39ACF2" w:rsidR="000D5546" w:rsidRPr="00825365" w:rsidRDefault="00022850" w:rsidP="00BF7A75">
      <w:pPr>
        <w:pStyle w:val="Default"/>
        <w:rPr>
          <w:b/>
          <w:bCs/>
          <w:color w:val="auto"/>
          <w:sz w:val="48"/>
          <w:szCs w:val="48"/>
        </w:rPr>
      </w:pPr>
      <w:r w:rsidRPr="00D1711C">
        <w:rPr>
          <w:noProof/>
          <w:sz w:val="22"/>
          <w:szCs w:val="22"/>
        </w:rPr>
        <mc:AlternateContent>
          <mc:Choice Requires="wps">
            <w:drawing>
              <wp:anchor distT="0" distB="0" distL="114300" distR="114300" simplePos="0" relativeHeight="251708416" behindDoc="0" locked="0" layoutInCell="1" allowOverlap="1" wp14:anchorId="6FA55C05" wp14:editId="6370CF38">
                <wp:simplePos x="0" y="0"/>
                <wp:positionH relativeFrom="column">
                  <wp:posOffset>9860096</wp:posOffset>
                </wp:positionH>
                <wp:positionV relativeFrom="paragraph">
                  <wp:posOffset>316001</wp:posOffset>
                </wp:positionV>
                <wp:extent cx="4154805" cy="4241494"/>
                <wp:effectExtent l="0" t="0" r="17145" b="26035"/>
                <wp:wrapNone/>
                <wp:docPr id="12" name="Rounded Rectangle 12"/>
                <wp:cNvGraphicFramePr/>
                <a:graphic xmlns:a="http://schemas.openxmlformats.org/drawingml/2006/main">
                  <a:graphicData uri="http://schemas.microsoft.com/office/word/2010/wordprocessingShape">
                    <wps:wsp>
                      <wps:cNvSpPr/>
                      <wps:spPr>
                        <a:xfrm>
                          <a:off x="0" y="0"/>
                          <a:ext cx="4154805" cy="4241494"/>
                        </a:xfrm>
                        <a:prstGeom prst="roundRect">
                          <a:avLst/>
                        </a:prstGeom>
                        <a:solidFill>
                          <a:srgbClr val="00B050"/>
                        </a:solidFill>
                        <a:ln w="25400" cap="flat" cmpd="sng" algn="ctr">
                          <a:solidFill>
                            <a:srgbClr val="4F81BD">
                              <a:shade val="50000"/>
                            </a:srgbClr>
                          </a:solidFill>
                          <a:prstDash val="solid"/>
                        </a:ln>
                        <a:effectLst/>
                      </wps:spPr>
                      <wps:txbx>
                        <w:txbxContent>
                          <w:p w14:paraId="610FE836" w14:textId="77777777" w:rsidR="001238D1" w:rsidRDefault="001238D1" w:rsidP="005937D4">
                            <w:pPr>
                              <w:spacing w:line="276" w:lineRule="auto"/>
                              <w:ind w:left="142"/>
                              <w:jc w:val="center"/>
                              <w:rPr>
                                <w:rFonts w:ascii="Calibri" w:hAnsi="Calibri" w:cs="Calibri"/>
                                <w:b/>
                                <w:color w:val="000000"/>
                                <w:u w:val="single"/>
                              </w:rPr>
                            </w:pPr>
                            <w:r w:rsidRPr="001238D1">
                              <w:rPr>
                                <w:rFonts w:ascii="Calibri" w:hAnsi="Calibri" w:cs="Calibri"/>
                                <w:b/>
                                <w:color w:val="000000"/>
                                <w:u w:val="single"/>
                              </w:rPr>
                              <w:t>Key Learning</w:t>
                            </w:r>
                          </w:p>
                          <w:p w14:paraId="51DCB6BB" w14:textId="77777777" w:rsidR="00F71E8F" w:rsidRPr="00F71E8F" w:rsidRDefault="00F71E8F" w:rsidP="00F71E8F">
                            <w:pPr>
                              <w:spacing w:before="0" w:after="0" w:line="240" w:lineRule="auto"/>
                              <w:contextualSpacing/>
                              <w:rPr>
                                <w:rFonts w:eastAsia="Calibri" w:cs="Arial"/>
                                <w:sz w:val="22"/>
                                <w:szCs w:val="22"/>
                              </w:rPr>
                            </w:pPr>
                            <w:r w:rsidRPr="00F71E8F">
                              <w:rPr>
                                <w:rFonts w:eastAsia="Calibri" w:cs="Arial"/>
                                <w:sz w:val="22"/>
                                <w:szCs w:val="22"/>
                              </w:rPr>
                              <w:t xml:space="preserve">Research into </w:t>
                            </w:r>
                            <w:proofErr w:type="spellStart"/>
                            <w:r w:rsidRPr="00F71E8F">
                              <w:rPr>
                                <w:rFonts w:eastAsia="Calibri" w:cs="Arial"/>
                                <w:sz w:val="22"/>
                                <w:szCs w:val="22"/>
                              </w:rPr>
                              <w:t>self neglect</w:t>
                            </w:r>
                            <w:proofErr w:type="spellEnd"/>
                            <w:r w:rsidRPr="00F71E8F">
                              <w:rPr>
                                <w:rFonts w:eastAsia="Calibri" w:cs="Arial"/>
                                <w:sz w:val="22"/>
                                <w:szCs w:val="22"/>
                              </w:rPr>
                              <w:t xml:space="preserve"> describes the risk identifiers for </w:t>
                            </w:r>
                            <w:proofErr w:type="spellStart"/>
                            <w:r w:rsidRPr="00F71E8F">
                              <w:rPr>
                                <w:rFonts w:eastAsia="Calibri" w:cs="Arial"/>
                                <w:sz w:val="22"/>
                                <w:szCs w:val="22"/>
                              </w:rPr>
                              <w:t>self neglect</w:t>
                            </w:r>
                            <w:proofErr w:type="spellEnd"/>
                            <w:r w:rsidRPr="00F71E8F">
                              <w:rPr>
                                <w:rFonts w:eastAsia="Calibri" w:cs="Arial"/>
                                <w:sz w:val="22"/>
                                <w:szCs w:val="22"/>
                              </w:rPr>
                              <w:t xml:space="preserve"> as a complex interaction of physical, mental, societal, </w:t>
                            </w:r>
                            <w:proofErr w:type="gramStart"/>
                            <w:r w:rsidRPr="00F71E8F">
                              <w:rPr>
                                <w:rFonts w:eastAsia="Calibri" w:cs="Arial"/>
                                <w:sz w:val="22"/>
                                <w:szCs w:val="22"/>
                              </w:rPr>
                              <w:t>personal</w:t>
                            </w:r>
                            <w:proofErr w:type="gramEnd"/>
                            <w:r w:rsidRPr="00F71E8F">
                              <w:rPr>
                                <w:rFonts w:eastAsia="Calibri" w:cs="Arial"/>
                                <w:sz w:val="22"/>
                                <w:szCs w:val="22"/>
                              </w:rPr>
                              <w:t xml:space="preserve"> and environmental factors. Lists vary but often include the following and are pertinent to Adult P:</w:t>
                            </w:r>
                          </w:p>
                          <w:p w14:paraId="1B5B148E" w14:textId="77777777" w:rsidR="00F71E8F" w:rsidRPr="00F71E8F" w:rsidRDefault="00F71E8F" w:rsidP="00F71E8F">
                            <w:pPr>
                              <w:numPr>
                                <w:ilvl w:val="0"/>
                                <w:numId w:val="22"/>
                              </w:numPr>
                              <w:spacing w:before="0" w:after="0" w:line="240" w:lineRule="auto"/>
                              <w:contextualSpacing/>
                              <w:rPr>
                                <w:rFonts w:eastAsia="Times New Roman" w:cs="Arial"/>
                                <w:color w:val="262626"/>
                                <w:sz w:val="22"/>
                                <w:szCs w:val="22"/>
                              </w:rPr>
                            </w:pPr>
                            <w:r w:rsidRPr="00F71E8F">
                              <w:rPr>
                                <w:rFonts w:eastAsia="Times New Roman" w:cs="Arial"/>
                                <w:color w:val="262626"/>
                                <w:sz w:val="22"/>
                                <w:szCs w:val="22"/>
                              </w:rPr>
                              <w:t>Living alone with no known close relationships</w:t>
                            </w:r>
                          </w:p>
                          <w:p w14:paraId="10303F4A" w14:textId="77777777" w:rsidR="00F71E8F" w:rsidRPr="00F71E8F" w:rsidRDefault="00F71E8F" w:rsidP="00F71E8F">
                            <w:pPr>
                              <w:numPr>
                                <w:ilvl w:val="0"/>
                                <w:numId w:val="22"/>
                              </w:numPr>
                              <w:spacing w:before="0" w:after="0" w:line="240" w:lineRule="auto"/>
                              <w:contextualSpacing/>
                              <w:rPr>
                                <w:rFonts w:eastAsia="Times New Roman" w:cs="Arial"/>
                                <w:color w:val="262626"/>
                                <w:sz w:val="22"/>
                                <w:szCs w:val="22"/>
                              </w:rPr>
                            </w:pPr>
                            <w:r w:rsidRPr="00F71E8F">
                              <w:rPr>
                                <w:rFonts w:eastAsia="Times New Roman" w:cs="Arial"/>
                                <w:color w:val="262626"/>
                                <w:sz w:val="22"/>
                                <w:szCs w:val="22"/>
                              </w:rPr>
                              <w:t>Unemployed with few identified activities</w:t>
                            </w:r>
                          </w:p>
                          <w:p w14:paraId="25F8BA19" w14:textId="77777777" w:rsidR="00F71E8F" w:rsidRPr="00F71E8F" w:rsidRDefault="00F71E8F" w:rsidP="00F71E8F">
                            <w:pPr>
                              <w:numPr>
                                <w:ilvl w:val="0"/>
                                <w:numId w:val="22"/>
                              </w:numPr>
                              <w:spacing w:before="0" w:after="0" w:line="240" w:lineRule="auto"/>
                              <w:contextualSpacing/>
                              <w:rPr>
                                <w:rFonts w:eastAsia="Times New Roman" w:cs="Arial"/>
                                <w:color w:val="262626"/>
                                <w:sz w:val="22"/>
                                <w:szCs w:val="22"/>
                              </w:rPr>
                            </w:pPr>
                            <w:r w:rsidRPr="00F71E8F">
                              <w:rPr>
                                <w:rFonts w:eastAsia="Times New Roman" w:cs="Arial"/>
                                <w:color w:val="262626"/>
                                <w:sz w:val="22"/>
                                <w:szCs w:val="22"/>
                              </w:rPr>
                              <w:t>Limited economic resources</w:t>
                            </w:r>
                          </w:p>
                          <w:p w14:paraId="52081E1C" w14:textId="77777777" w:rsidR="00F71E8F" w:rsidRPr="00F71E8F" w:rsidRDefault="00F71E8F" w:rsidP="00F71E8F">
                            <w:pPr>
                              <w:numPr>
                                <w:ilvl w:val="0"/>
                                <w:numId w:val="22"/>
                              </w:numPr>
                              <w:spacing w:before="0" w:after="0" w:line="240" w:lineRule="auto"/>
                              <w:contextualSpacing/>
                              <w:rPr>
                                <w:rFonts w:eastAsia="Times New Roman" w:cs="Arial"/>
                                <w:color w:val="262626"/>
                                <w:sz w:val="22"/>
                                <w:szCs w:val="22"/>
                              </w:rPr>
                            </w:pPr>
                            <w:r w:rsidRPr="00F71E8F">
                              <w:rPr>
                                <w:rFonts w:eastAsia="Times New Roman" w:cs="Arial"/>
                                <w:color w:val="262626"/>
                                <w:sz w:val="22"/>
                                <w:szCs w:val="22"/>
                              </w:rPr>
                              <w:t>A traumatic event(s) like Adult P’s serious head injury in 2002. It is not known if that resulted in him losing his employment as a coal miner, often described as employment that endowed community status and forged strong friendships</w:t>
                            </w:r>
                          </w:p>
                          <w:p w14:paraId="1C77E786" w14:textId="77777777" w:rsidR="00F71E8F" w:rsidRPr="00F71E8F" w:rsidRDefault="00F71E8F" w:rsidP="00F71E8F">
                            <w:pPr>
                              <w:numPr>
                                <w:ilvl w:val="0"/>
                                <w:numId w:val="22"/>
                              </w:numPr>
                              <w:spacing w:before="0" w:after="0" w:line="240" w:lineRule="auto"/>
                              <w:contextualSpacing/>
                              <w:rPr>
                                <w:rFonts w:eastAsia="Times New Roman" w:cs="Arial"/>
                                <w:color w:val="262626"/>
                                <w:sz w:val="22"/>
                                <w:szCs w:val="22"/>
                              </w:rPr>
                            </w:pPr>
                            <w:r w:rsidRPr="00F71E8F">
                              <w:rPr>
                                <w:rFonts w:eastAsia="Times New Roman" w:cs="Arial"/>
                                <w:color w:val="262626"/>
                                <w:sz w:val="22"/>
                                <w:szCs w:val="22"/>
                              </w:rPr>
                              <w:t xml:space="preserve">Diminished social networks </w:t>
                            </w:r>
                          </w:p>
                          <w:p w14:paraId="3EF9C0DE" w14:textId="77777777" w:rsidR="00F71E8F" w:rsidRPr="00F71E8F" w:rsidRDefault="00F71E8F" w:rsidP="00F71E8F">
                            <w:pPr>
                              <w:numPr>
                                <w:ilvl w:val="0"/>
                                <w:numId w:val="22"/>
                              </w:numPr>
                              <w:spacing w:before="0" w:after="0" w:line="240" w:lineRule="auto"/>
                              <w:contextualSpacing/>
                              <w:rPr>
                                <w:rFonts w:eastAsia="Times New Roman" w:cs="Arial"/>
                                <w:color w:val="262626"/>
                                <w:sz w:val="22"/>
                                <w:szCs w:val="22"/>
                              </w:rPr>
                            </w:pPr>
                            <w:r w:rsidRPr="00F71E8F">
                              <w:rPr>
                                <w:rFonts w:eastAsia="Times New Roman" w:cs="Arial"/>
                                <w:color w:val="262626"/>
                                <w:sz w:val="22"/>
                                <w:szCs w:val="22"/>
                              </w:rPr>
                              <w:t>Someone who never quite ‘fits’ health, particularly mental health, and social care support services criteria</w:t>
                            </w:r>
                          </w:p>
                          <w:p w14:paraId="0E68DF8A" w14:textId="34211844" w:rsidR="00F71E8F" w:rsidRPr="00022850" w:rsidRDefault="00F71E8F" w:rsidP="00F71E8F">
                            <w:pPr>
                              <w:numPr>
                                <w:ilvl w:val="0"/>
                                <w:numId w:val="22"/>
                              </w:numPr>
                              <w:spacing w:before="0" w:after="0" w:line="240" w:lineRule="auto"/>
                              <w:contextualSpacing/>
                              <w:rPr>
                                <w:rFonts w:eastAsia="Times New Roman" w:cs="Arial"/>
                                <w:color w:val="262626"/>
                                <w:sz w:val="22"/>
                                <w:szCs w:val="22"/>
                              </w:rPr>
                            </w:pPr>
                            <w:r w:rsidRPr="00F71E8F">
                              <w:rPr>
                                <w:rFonts w:eastAsia="Times New Roman" w:cs="Arial"/>
                                <w:color w:val="262626"/>
                                <w:sz w:val="22"/>
                                <w:szCs w:val="22"/>
                              </w:rPr>
                              <w:t>Wearing ‘fierce independence’ as a ‘badge of honour’ whilst care and control over self and environment is visibly deteriorating</w:t>
                            </w:r>
                          </w:p>
                          <w:p w14:paraId="3A4C3BC8" w14:textId="77777777" w:rsidR="00063FEE" w:rsidRPr="00022850" w:rsidRDefault="00063FEE" w:rsidP="005937D4">
                            <w:pPr>
                              <w:spacing w:line="276" w:lineRule="auto"/>
                              <w:ind w:left="142"/>
                              <w:jc w:val="center"/>
                              <w:rPr>
                                <w:rFonts w:ascii="Calibri" w:hAnsi="Calibri" w:cs="Calibri"/>
                                <w:b/>
                                <w:color w:val="000000"/>
                                <w:sz w:val="22"/>
                                <w:szCs w:val="22"/>
                                <w:u w:val="single"/>
                              </w:rPr>
                            </w:pPr>
                          </w:p>
                          <w:p w14:paraId="199E2B2B" w14:textId="77777777" w:rsidR="00063FEE" w:rsidRDefault="00063FEE" w:rsidP="005937D4">
                            <w:pPr>
                              <w:spacing w:line="276" w:lineRule="auto"/>
                              <w:ind w:left="142"/>
                              <w:jc w:val="center"/>
                              <w:rPr>
                                <w:rFonts w:ascii="Calibri" w:hAnsi="Calibri" w:cs="Calibri"/>
                                <w:b/>
                                <w:color w:val="000000"/>
                                <w:u w:val="single"/>
                              </w:rPr>
                            </w:pPr>
                          </w:p>
                          <w:p w14:paraId="63EADD59" w14:textId="77777777" w:rsidR="00063FEE" w:rsidRDefault="00063FEE" w:rsidP="005937D4">
                            <w:pPr>
                              <w:spacing w:line="276" w:lineRule="auto"/>
                              <w:ind w:left="142"/>
                              <w:jc w:val="center"/>
                              <w:rPr>
                                <w:rFonts w:ascii="Calibri" w:hAnsi="Calibri" w:cs="Calibri"/>
                                <w:b/>
                                <w:color w:val="000000"/>
                                <w:u w:val="single"/>
                              </w:rPr>
                            </w:pPr>
                          </w:p>
                          <w:p w14:paraId="443A792C" w14:textId="77777777" w:rsidR="00063FEE" w:rsidRDefault="00063FEE" w:rsidP="005937D4">
                            <w:pPr>
                              <w:spacing w:line="276" w:lineRule="auto"/>
                              <w:ind w:left="142"/>
                              <w:jc w:val="center"/>
                              <w:rPr>
                                <w:rFonts w:ascii="Calibri" w:hAnsi="Calibri" w:cs="Calibri"/>
                                <w:b/>
                                <w:color w:val="000000"/>
                                <w:u w:val="single"/>
                              </w:rPr>
                            </w:pPr>
                          </w:p>
                          <w:p w14:paraId="12475EA9" w14:textId="77777777" w:rsidR="00063FEE" w:rsidRDefault="00063FEE" w:rsidP="005937D4">
                            <w:pPr>
                              <w:spacing w:line="276" w:lineRule="auto"/>
                              <w:ind w:left="142"/>
                              <w:jc w:val="center"/>
                              <w:rPr>
                                <w:rFonts w:ascii="Calibri" w:hAnsi="Calibri" w:cs="Calibri"/>
                                <w:b/>
                                <w:color w:val="000000"/>
                                <w:u w:val="single"/>
                              </w:rPr>
                            </w:pPr>
                          </w:p>
                          <w:p w14:paraId="57072C6B" w14:textId="77777777" w:rsidR="00063FEE" w:rsidRDefault="00063FEE" w:rsidP="005937D4">
                            <w:pPr>
                              <w:spacing w:line="276" w:lineRule="auto"/>
                              <w:ind w:left="142"/>
                              <w:jc w:val="center"/>
                              <w:rPr>
                                <w:rFonts w:ascii="Calibri" w:hAnsi="Calibri" w:cs="Calibri"/>
                                <w:b/>
                                <w:color w:val="000000"/>
                                <w:u w:val="single"/>
                              </w:rPr>
                            </w:pPr>
                          </w:p>
                          <w:p w14:paraId="493FF976" w14:textId="77777777" w:rsidR="00063FEE" w:rsidRDefault="00063FEE" w:rsidP="005937D4">
                            <w:pPr>
                              <w:spacing w:line="276" w:lineRule="auto"/>
                              <w:ind w:left="142"/>
                              <w:jc w:val="center"/>
                              <w:rPr>
                                <w:rFonts w:ascii="Calibri" w:hAnsi="Calibri" w:cs="Calibri"/>
                                <w:b/>
                                <w:color w:val="000000"/>
                                <w:u w:val="single"/>
                              </w:rPr>
                            </w:pPr>
                          </w:p>
                          <w:p w14:paraId="3651EF9F" w14:textId="77777777" w:rsidR="00063FEE" w:rsidRDefault="00063FEE" w:rsidP="005937D4">
                            <w:pPr>
                              <w:spacing w:line="276" w:lineRule="auto"/>
                              <w:ind w:left="142"/>
                              <w:jc w:val="center"/>
                              <w:rPr>
                                <w:rFonts w:ascii="Calibri" w:hAnsi="Calibri" w:cs="Calibri"/>
                                <w:b/>
                                <w:color w:val="000000"/>
                                <w:u w:val="single"/>
                              </w:rPr>
                            </w:pPr>
                          </w:p>
                          <w:p w14:paraId="006272BE" w14:textId="77777777" w:rsidR="00063FEE" w:rsidRDefault="00063FEE" w:rsidP="005937D4">
                            <w:pPr>
                              <w:spacing w:line="276" w:lineRule="auto"/>
                              <w:ind w:left="142"/>
                              <w:jc w:val="center"/>
                              <w:rPr>
                                <w:rFonts w:ascii="Calibri" w:hAnsi="Calibri" w:cs="Calibri"/>
                                <w:b/>
                                <w:color w:val="000000"/>
                                <w:u w:val="single"/>
                              </w:rPr>
                            </w:pPr>
                          </w:p>
                          <w:p w14:paraId="5BD89D8B" w14:textId="77777777" w:rsidR="00063FEE" w:rsidRDefault="00063FEE" w:rsidP="005937D4">
                            <w:pPr>
                              <w:spacing w:line="276" w:lineRule="auto"/>
                              <w:ind w:left="142"/>
                              <w:jc w:val="center"/>
                              <w:rPr>
                                <w:rFonts w:ascii="Calibri" w:hAnsi="Calibri" w:cs="Calibri"/>
                                <w:b/>
                                <w:color w:val="000000"/>
                                <w:u w:val="single"/>
                              </w:rPr>
                            </w:pPr>
                          </w:p>
                          <w:p w14:paraId="2020B205" w14:textId="77777777" w:rsidR="00063FEE" w:rsidRPr="001238D1" w:rsidRDefault="00063FEE" w:rsidP="005937D4">
                            <w:pPr>
                              <w:spacing w:line="276" w:lineRule="auto"/>
                              <w:ind w:left="142"/>
                              <w:jc w:val="center"/>
                              <w:rPr>
                                <w:rFonts w:ascii="Calibri" w:hAnsi="Calibri" w:cs="Calibri"/>
                                <w:b/>
                                <w:color w:val="000000"/>
                                <w:u w:val="single"/>
                              </w:rPr>
                            </w:pPr>
                          </w:p>
                          <w:p w14:paraId="215A277C" w14:textId="77777777" w:rsidR="001238D1" w:rsidRDefault="001238D1" w:rsidP="005937D4">
                            <w:pPr>
                              <w:spacing w:line="276" w:lineRule="auto"/>
                              <w:ind w:left="142"/>
                              <w:jc w:val="center"/>
                              <w:rPr>
                                <w:rFonts w:ascii="Calibri" w:hAnsi="Calibri" w:cs="Calibri"/>
                                <w:color w:val="000000"/>
                              </w:rPr>
                            </w:pPr>
                          </w:p>
                          <w:p w14:paraId="1AA98655" w14:textId="77777777" w:rsidR="001238D1" w:rsidRDefault="001238D1" w:rsidP="005937D4">
                            <w:pPr>
                              <w:spacing w:line="276" w:lineRule="auto"/>
                              <w:ind w:left="142"/>
                              <w:jc w:val="center"/>
                              <w:rPr>
                                <w:rFonts w:ascii="Calibri" w:hAnsi="Calibri" w:cs="Calibri"/>
                                <w:color w:val="000000"/>
                              </w:rPr>
                            </w:pPr>
                          </w:p>
                          <w:p w14:paraId="74932CE3" w14:textId="77777777" w:rsidR="001238D1" w:rsidRDefault="001238D1" w:rsidP="005937D4">
                            <w:pPr>
                              <w:spacing w:line="276" w:lineRule="auto"/>
                              <w:ind w:left="142"/>
                              <w:jc w:val="center"/>
                              <w:rPr>
                                <w:rFonts w:ascii="Calibri" w:hAnsi="Calibri" w:cs="Calibri"/>
                                <w:color w:val="000000"/>
                              </w:rPr>
                            </w:pPr>
                          </w:p>
                          <w:p w14:paraId="4D2E01A4" w14:textId="77777777" w:rsidR="001238D1" w:rsidRDefault="001238D1" w:rsidP="005937D4">
                            <w:pPr>
                              <w:spacing w:line="276" w:lineRule="auto"/>
                              <w:ind w:left="142"/>
                              <w:jc w:val="center"/>
                              <w:rPr>
                                <w:rFonts w:ascii="Calibri" w:hAnsi="Calibri" w:cs="Calibri"/>
                                <w:color w:val="000000"/>
                              </w:rPr>
                            </w:pPr>
                          </w:p>
                          <w:p w14:paraId="7901D01C" w14:textId="77777777" w:rsidR="001238D1" w:rsidRDefault="001238D1" w:rsidP="005937D4">
                            <w:pPr>
                              <w:spacing w:line="276" w:lineRule="auto"/>
                              <w:ind w:left="142"/>
                              <w:jc w:val="center"/>
                              <w:rPr>
                                <w:rFonts w:ascii="Calibri" w:hAnsi="Calibri" w:cs="Calibri"/>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A55C05" id="Rounded Rectangle 12" o:spid="_x0000_s1026" style="position:absolute;margin-left:776.4pt;margin-top:24.9pt;width:327.15pt;height:33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" fillcolor="#00b050" strokecolor="#385d8a" strokeweight="2pt">
                <v:textbox>
                  <w:txbxContent>
                    <w:p w14:paraId="610FE836" w14:textId="77777777" w:rsidR="001238D1" w:rsidRDefault="001238D1" w:rsidP="005937D4">
                      <w:pPr>
                        <w:spacing w:line="276" w:lineRule="auto"/>
                        <w:ind w:left="142"/>
                        <w:jc w:val="center"/>
                        <w:rPr>
                          <w:rFonts w:ascii="Calibri" w:hAnsi="Calibri" w:cs="Calibri"/>
                          <w:b/>
                          <w:color w:val="000000"/>
                          <w:u w:val="single"/>
                        </w:rPr>
                      </w:pPr>
                      <w:r w:rsidRPr="001238D1">
                        <w:rPr>
                          <w:rFonts w:ascii="Calibri" w:hAnsi="Calibri" w:cs="Calibri"/>
                          <w:b/>
                          <w:color w:val="000000"/>
                          <w:u w:val="single"/>
                        </w:rPr>
                        <w:t>Key Learning</w:t>
                      </w:r>
                    </w:p>
                    <w:p w14:paraId="51DCB6BB" w14:textId="77777777" w:rsidR="00F71E8F" w:rsidRPr="00F71E8F" w:rsidRDefault="00F71E8F" w:rsidP="00F71E8F">
                      <w:pPr>
                        <w:spacing w:before="0" w:after="0" w:line="240" w:lineRule="auto"/>
                        <w:contextualSpacing/>
                        <w:rPr>
                          <w:rFonts w:eastAsia="Calibri" w:cs="Arial"/>
                          <w:sz w:val="22"/>
                          <w:szCs w:val="22"/>
                        </w:rPr>
                      </w:pPr>
                      <w:r w:rsidRPr="00F71E8F">
                        <w:rPr>
                          <w:rFonts w:eastAsia="Calibri" w:cs="Arial"/>
                          <w:sz w:val="22"/>
                          <w:szCs w:val="22"/>
                        </w:rPr>
                        <w:t xml:space="preserve">Research into </w:t>
                      </w:r>
                      <w:proofErr w:type="spellStart"/>
                      <w:r w:rsidRPr="00F71E8F">
                        <w:rPr>
                          <w:rFonts w:eastAsia="Calibri" w:cs="Arial"/>
                          <w:sz w:val="22"/>
                          <w:szCs w:val="22"/>
                        </w:rPr>
                        <w:t>self neglect</w:t>
                      </w:r>
                      <w:proofErr w:type="spellEnd"/>
                      <w:r w:rsidRPr="00F71E8F">
                        <w:rPr>
                          <w:rFonts w:eastAsia="Calibri" w:cs="Arial"/>
                          <w:sz w:val="22"/>
                          <w:szCs w:val="22"/>
                        </w:rPr>
                        <w:t xml:space="preserve"> describes the risk identifiers for </w:t>
                      </w:r>
                      <w:proofErr w:type="spellStart"/>
                      <w:r w:rsidRPr="00F71E8F">
                        <w:rPr>
                          <w:rFonts w:eastAsia="Calibri" w:cs="Arial"/>
                          <w:sz w:val="22"/>
                          <w:szCs w:val="22"/>
                        </w:rPr>
                        <w:t>self neglect</w:t>
                      </w:r>
                      <w:proofErr w:type="spellEnd"/>
                      <w:r w:rsidRPr="00F71E8F">
                        <w:rPr>
                          <w:rFonts w:eastAsia="Calibri" w:cs="Arial"/>
                          <w:sz w:val="22"/>
                          <w:szCs w:val="22"/>
                        </w:rPr>
                        <w:t xml:space="preserve"> as a complex interaction of physical, mental, societal, </w:t>
                      </w:r>
                      <w:proofErr w:type="gramStart"/>
                      <w:r w:rsidRPr="00F71E8F">
                        <w:rPr>
                          <w:rFonts w:eastAsia="Calibri" w:cs="Arial"/>
                          <w:sz w:val="22"/>
                          <w:szCs w:val="22"/>
                        </w:rPr>
                        <w:t>personal</w:t>
                      </w:r>
                      <w:proofErr w:type="gramEnd"/>
                      <w:r w:rsidRPr="00F71E8F">
                        <w:rPr>
                          <w:rFonts w:eastAsia="Calibri" w:cs="Arial"/>
                          <w:sz w:val="22"/>
                          <w:szCs w:val="22"/>
                        </w:rPr>
                        <w:t xml:space="preserve"> and environmental factors. Lists vary but often include the following and are pertinent to Adult P:</w:t>
                      </w:r>
                    </w:p>
                    <w:p w14:paraId="1B5B148E" w14:textId="77777777" w:rsidR="00F71E8F" w:rsidRPr="00F71E8F" w:rsidRDefault="00F71E8F" w:rsidP="00F71E8F">
                      <w:pPr>
                        <w:numPr>
                          <w:ilvl w:val="0"/>
                          <w:numId w:val="22"/>
                        </w:numPr>
                        <w:spacing w:before="0" w:after="0" w:line="240" w:lineRule="auto"/>
                        <w:contextualSpacing/>
                        <w:rPr>
                          <w:rFonts w:eastAsia="Times New Roman" w:cs="Arial"/>
                          <w:color w:val="262626"/>
                          <w:sz w:val="22"/>
                          <w:szCs w:val="22"/>
                        </w:rPr>
                      </w:pPr>
                      <w:r w:rsidRPr="00F71E8F">
                        <w:rPr>
                          <w:rFonts w:eastAsia="Times New Roman" w:cs="Arial"/>
                          <w:color w:val="262626"/>
                          <w:sz w:val="22"/>
                          <w:szCs w:val="22"/>
                        </w:rPr>
                        <w:t>Living alone with no known close relationships</w:t>
                      </w:r>
                    </w:p>
                    <w:p w14:paraId="10303F4A" w14:textId="77777777" w:rsidR="00F71E8F" w:rsidRPr="00F71E8F" w:rsidRDefault="00F71E8F" w:rsidP="00F71E8F">
                      <w:pPr>
                        <w:numPr>
                          <w:ilvl w:val="0"/>
                          <w:numId w:val="22"/>
                        </w:numPr>
                        <w:spacing w:before="0" w:after="0" w:line="240" w:lineRule="auto"/>
                        <w:contextualSpacing/>
                        <w:rPr>
                          <w:rFonts w:eastAsia="Times New Roman" w:cs="Arial"/>
                          <w:color w:val="262626"/>
                          <w:sz w:val="22"/>
                          <w:szCs w:val="22"/>
                        </w:rPr>
                      </w:pPr>
                      <w:r w:rsidRPr="00F71E8F">
                        <w:rPr>
                          <w:rFonts w:eastAsia="Times New Roman" w:cs="Arial"/>
                          <w:color w:val="262626"/>
                          <w:sz w:val="22"/>
                          <w:szCs w:val="22"/>
                        </w:rPr>
                        <w:t>Unemployed with few identified activities</w:t>
                      </w:r>
                    </w:p>
                    <w:p w14:paraId="25F8BA19" w14:textId="77777777" w:rsidR="00F71E8F" w:rsidRPr="00F71E8F" w:rsidRDefault="00F71E8F" w:rsidP="00F71E8F">
                      <w:pPr>
                        <w:numPr>
                          <w:ilvl w:val="0"/>
                          <w:numId w:val="22"/>
                        </w:numPr>
                        <w:spacing w:before="0" w:after="0" w:line="240" w:lineRule="auto"/>
                        <w:contextualSpacing/>
                        <w:rPr>
                          <w:rFonts w:eastAsia="Times New Roman" w:cs="Arial"/>
                          <w:color w:val="262626"/>
                          <w:sz w:val="22"/>
                          <w:szCs w:val="22"/>
                        </w:rPr>
                      </w:pPr>
                      <w:r w:rsidRPr="00F71E8F">
                        <w:rPr>
                          <w:rFonts w:eastAsia="Times New Roman" w:cs="Arial"/>
                          <w:color w:val="262626"/>
                          <w:sz w:val="22"/>
                          <w:szCs w:val="22"/>
                        </w:rPr>
                        <w:t>Limited economic resources</w:t>
                      </w:r>
                    </w:p>
                    <w:p w14:paraId="52081E1C" w14:textId="77777777" w:rsidR="00F71E8F" w:rsidRPr="00F71E8F" w:rsidRDefault="00F71E8F" w:rsidP="00F71E8F">
                      <w:pPr>
                        <w:numPr>
                          <w:ilvl w:val="0"/>
                          <w:numId w:val="22"/>
                        </w:numPr>
                        <w:spacing w:before="0" w:after="0" w:line="240" w:lineRule="auto"/>
                        <w:contextualSpacing/>
                        <w:rPr>
                          <w:rFonts w:eastAsia="Times New Roman" w:cs="Arial"/>
                          <w:color w:val="262626"/>
                          <w:sz w:val="22"/>
                          <w:szCs w:val="22"/>
                        </w:rPr>
                      </w:pPr>
                      <w:r w:rsidRPr="00F71E8F">
                        <w:rPr>
                          <w:rFonts w:eastAsia="Times New Roman" w:cs="Arial"/>
                          <w:color w:val="262626"/>
                          <w:sz w:val="22"/>
                          <w:szCs w:val="22"/>
                        </w:rPr>
                        <w:t>A traumatic event(s) like Adult P’s serious head injury in 2002. It is not known if that resulted in him losing his employment as a coal miner, often described as employment that endowed community status and forged strong friendships</w:t>
                      </w:r>
                    </w:p>
                    <w:p w14:paraId="1C77E786" w14:textId="77777777" w:rsidR="00F71E8F" w:rsidRPr="00F71E8F" w:rsidRDefault="00F71E8F" w:rsidP="00F71E8F">
                      <w:pPr>
                        <w:numPr>
                          <w:ilvl w:val="0"/>
                          <w:numId w:val="22"/>
                        </w:numPr>
                        <w:spacing w:before="0" w:after="0" w:line="240" w:lineRule="auto"/>
                        <w:contextualSpacing/>
                        <w:rPr>
                          <w:rFonts w:eastAsia="Times New Roman" w:cs="Arial"/>
                          <w:color w:val="262626"/>
                          <w:sz w:val="22"/>
                          <w:szCs w:val="22"/>
                        </w:rPr>
                      </w:pPr>
                      <w:r w:rsidRPr="00F71E8F">
                        <w:rPr>
                          <w:rFonts w:eastAsia="Times New Roman" w:cs="Arial"/>
                          <w:color w:val="262626"/>
                          <w:sz w:val="22"/>
                          <w:szCs w:val="22"/>
                        </w:rPr>
                        <w:t xml:space="preserve">Diminished social networks </w:t>
                      </w:r>
                    </w:p>
                    <w:p w14:paraId="3EF9C0DE" w14:textId="77777777" w:rsidR="00F71E8F" w:rsidRPr="00F71E8F" w:rsidRDefault="00F71E8F" w:rsidP="00F71E8F">
                      <w:pPr>
                        <w:numPr>
                          <w:ilvl w:val="0"/>
                          <w:numId w:val="22"/>
                        </w:numPr>
                        <w:spacing w:before="0" w:after="0" w:line="240" w:lineRule="auto"/>
                        <w:contextualSpacing/>
                        <w:rPr>
                          <w:rFonts w:eastAsia="Times New Roman" w:cs="Arial"/>
                          <w:color w:val="262626"/>
                          <w:sz w:val="22"/>
                          <w:szCs w:val="22"/>
                        </w:rPr>
                      </w:pPr>
                      <w:r w:rsidRPr="00F71E8F">
                        <w:rPr>
                          <w:rFonts w:eastAsia="Times New Roman" w:cs="Arial"/>
                          <w:color w:val="262626"/>
                          <w:sz w:val="22"/>
                          <w:szCs w:val="22"/>
                        </w:rPr>
                        <w:t>Someone who never quite ‘fits’ health, particularly mental health, and social care support services criteria</w:t>
                      </w:r>
                    </w:p>
                    <w:p w14:paraId="0E68DF8A" w14:textId="34211844" w:rsidR="00F71E8F" w:rsidRPr="00022850" w:rsidRDefault="00F71E8F" w:rsidP="00F71E8F">
                      <w:pPr>
                        <w:numPr>
                          <w:ilvl w:val="0"/>
                          <w:numId w:val="22"/>
                        </w:numPr>
                        <w:spacing w:before="0" w:after="0" w:line="240" w:lineRule="auto"/>
                        <w:contextualSpacing/>
                        <w:rPr>
                          <w:rFonts w:eastAsia="Times New Roman" w:cs="Arial"/>
                          <w:color w:val="262626"/>
                          <w:sz w:val="22"/>
                          <w:szCs w:val="22"/>
                        </w:rPr>
                      </w:pPr>
                      <w:r w:rsidRPr="00F71E8F">
                        <w:rPr>
                          <w:rFonts w:eastAsia="Times New Roman" w:cs="Arial"/>
                          <w:color w:val="262626"/>
                          <w:sz w:val="22"/>
                          <w:szCs w:val="22"/>
                        </w:rPr>
                        <w:t>Wearing ‘fierce independence’ as a ‘badge of honour’ whilst care and control over self and environment is visibly deteriorating</w:t>
                      </w:r>
                    </w:p>
                    <w:p w14:paraId="3A4C3BC8" w14:textId="77777777" w:rsidR="00063FEE" w:rsidRPr="00022850" w:rsidRDefault="00063FEE" w:rsidP="005937D4">
                      <w:pPr>
                        <w:spacing w:line="276" w:lineRule="auto"/>
                        <w:ind w:left="142"/>
                        <w:jc w:val="center"/>
                        <w:rPr>
                          <w:rFonts w:ascii="Calibri" w:hAnsi="Calibri" w:cs="Calibri"/>
                          <w:b/>
                          <w:color w:val="000000"/>
                          <w:sz w:val="22"/>
                          <w:szCs w:val="22"/>
                          <w:u w:val="single"/>
                        </w:rPr>
                      </w:pPr>
                    </w:p>
                    <w:p w14:paraId="199E2B2B" w14:textId="77777777" w:rsidR="00063FEE" w:rsidRDefault="00063FEE" w:rsidP="005937D4">
                      <w:pPr>
                        <w:spacing w:line="276" w:lineRule="auto"/>
                        <w:ind w:left="142"/>
                        <w:jc w:val="center"/>
                        <w:rPr>
                          <w:rFonts w:ascii="Calibri" w:hAnsi="Calibri" w:cs="Calibri"/>
                          <w:b/>
                          <w:color w:val="000000"/>
                          <w:u w:val="single"/>
                        </w:rPr>
                      </w:pPr>
                    </w:p>
                    <w:p w14:paraId="63EADD59" w14:textId="77777777" w:rsidR="00063FEE" w:rsidRDefault="00063FEE" w:rsidP="005937D4">
                      <w:pPr>
                        <w:spacing w:line="276" w:lineRule="auto"/>
                        <w:ind w:left="142"/>
                        <w:jc w:val="center"/>
                        <w:rPr>
                          <w:rFonts w:ascii="Calibri" w:hAnsi="Calibri" w:cs="Calibri"/>
                          <w:b/>
                          <w:color w:val="000000"/>
                          <w:u w:val="single"/>
                        </w:rPr>
                      </w:pPr>
                    </w:p>
                    <w:p w14:paraId="443A792C" w14:textId="77777777" w:rsidR="00063FEE" w:rsidRDefault="00063FEE" w:rsidP="005937D4">
                      <w:pPr>
                        <w:spacing w:line="276" w:lineRule="auto"/>
                        <w:ind w:left="142"/>
                        <w:jc w:val="center"/>
                        <w:rPr>
                          <w:rFonts w:ascii="Calibri" w:hAnsi="Calibri" w:cs="Calibri"/>
                          <w:b/>
                          <w:color w:val="000000"/>
                          <w:u w:val="single"/>
                        </w:rPr>
                      </w:pPr>
                    </w:p>
                    <w:p w14:paraId="12475EA9" w14:textId="77777777" w:rsidR="00063FEE" w:rsidRDefault="00063FEE" w:rsidP="005937D4">
                      <w:pPr>
                        <w:spacing w:line="276" w:lineRule="auto"/>
                        <w:ind w:left="142"/>
                        <w:jc w:val="center"/>
                        <w:rPr>
                          <w:rFonts w:ascii="Calibri" w:hAnsi="Calibri" w:cs="Calibri"/>
                          <w:b/>
                          <w:color w:val="000000"/>
                          <w:u w:val="single"/>
                        </w:rPr>
                      </w:pPr>
                    </w:p>
                    <w:p w14:paraId="57072C6B" w14:textId="77777777" w:rsidR="00063FEE" w:rsidRDefault="00063FEE" w:rsidP="005937D4">
                      <w:pPr>
                        <w:spacing w:line="276" w:lineRule="auto"/>
                        <w:ind w:left="142"/>
                        <w:jc w:val="center"/>
                        <w:rPr>
                          <w:rFonts w:ascii="Calibri" w:hAnsi="Calibri" w:cs="Calibri"/>
                          <w:b/>
                          <w:color w:val="000000"/>
                          <w:u w:val="single"/>
                        </w:rPr>
                      </w:pPr>
                    </w:p>
                    <w:p w14:paraId="493FF976" w14:textId="77777777" w:rsidR="00063FEE" w:rsidRDefault="00063FEE" w:rsidP="005937D4">
                      <w:pPr>
                        <w:spacing w:line="276" w:lineRule="auto"/>
                        <w:ind w:left="142"/>
                        <w:jc w:val="center"/>
                        <w:rPr>
                          <w:rFonts w:ascii="Calibri" w:hAnsi="Calibri" w:cs="Calibri"/>
                          <w:b/>
                          <w:color w:val="000000"/>
                          <w:u w:val="single"/>
                        </w:rPr>
                      </w:pPr>
                    </w:p>
                    <w:p w14:paraId="3651EF9F" w14:textId="77777777" w:rsidR="00063FEE" w:rsidRDefault="00063FEE" w:rsidP="005937D4">
                      <w:pPr>
                        <w:spacing w:line="276" w:lineRule="auto"/>
                        <w:ind w:left="142"/>
                        <w:jc w:val="center"/>
                        <w:rPr>
                          <w:rFonts w:ascii="Calibri" w:hAnsi="Calibri" w:cs="Calibri"/>
                          <w:b/>
                          <w:color w:val="000000"/>
                          <w:u w:val="single"/>
                        </w:rPr>
                      </w:pPr>
                    </w:p>
                    <w:p w14:paraId="006272BE" w14:textId="77777777" w:rsidR="00063FEE" w:rsidRDefault="00063FEE" w:rsidP="005937D4">
                      <w:pPr>
                        <w:spacing w:line="276" w:lineRule="auto"/>
                        <w:ind w:left="142"/>
                        <w:jc w:val="center"/>
                        <w:rPr>
                          <w:rFonts w:ascii="Calibri" w:hAnsi="Calibri" w:cs="Calibri"/>
                          <w:b/>
                          <w:color w:val="000000"/>
                          <w:u w:val="single"/>
                        </w:rPr>
                      </w:pPr>
                    </w:p>
                    <w:p w14:paraId="5BD89D8B" w14:textId="77777777" w:rsidR="00063FEE" w:rsidRDefault="00063FEE" w:rsidP="005937D4">
                      <w:pPr>
                        <w:spacing w:line="276" w:lineRule="auto"/>
                        <w:ind w:left="142"/>
                        <w:jc w:val="center"/>
                        <w:rPr>
                          <w:rFonts w:ascii="Calibri" w:hAnsi="Calibri" w:cs="Calibri"/>
                          <w:b/>
                          <w:color w:val="000000"/>
                          <w:u w:val="single"/>
                        </w:rPr>
                      </w:pPr>
                    </w:p>
                    <w:p w14:paraId="2020B205" w14:textId="77777777" w:rsidR="00063FEE" w:rsidRPr="001238D1" w:rsidRDefault="00063FEE" w:rsidP="005937D4">
                      <w:pPr>
                        <w:spacing w:line="276" w:lineRule="auto"/>
                        <w:ind w:left="142"/>
                        <w:jc w:val="center"/>
                        <w:rPr>
                          <w:rFonts w:ascii="Calibri" w:hAnsi="Calibri" w:cs="Calibri"/>
                          <w:b/>
                          <w:color w:val="000000"/>
                          <w:u w:val="single"/>
                        </w:rPr>
                      </w:pPr>
                    </w:p>
                    <w:p w14:paraId="215A277C" w14:textId="77777777" w:rsidR="001238D1" w:rsidRDefault="001238D1" w:rsidP="005937D4">
                      <w:pPr>
                        <w:spacing w:line="276" w:lineRule="auto"/>
                        <w:ind w:left="142"/>
                        <w:jc w:val="center"/>
                        <w:rPr>
                          <w:rFonts w:ascii="Calibri" w:hAnsi="Calibri" w:cs="Calibri"/>
                          <w:color w:val="000000"/>
                        </w:rPr>
                      </w:pPr>
                    </w:p>
                    <w:p w14:paraId="1AA98655" w14:textId="77777777" w:rsidR="001238D1" w:rsidRDefault="001238D1" w:rsidP="005937D4">
                      <w:pPr>
                        <w:spacing w:line="276" w:lineRule="auto"/>
                        <w:ind w:left="142"/>
                        <w:jc w:val="center"/>
                        <w:rPr>
                          <w:rFonts w:ascii="Calibri" w:hAnsi="Calibri" w:cs="Calibri"/>
                          <w:color w:val="000000"/>
                        </w:rPr>
                      </w:pPr>
                    </w:p>
                    <w:p w14:paraId="74932CE3" w14:textId="77777777" w:rsidR="001238D1" w:rsidRDefault="001238D1" w:rsidP="005937D4">
                      <w:pPr>
                        <w:spacing w:line="276" w:lineRule="auto"/>
                        <w:ind w:left="142"/>
                        <w:jc w:val="center"/>
                        <w:rPr>
                          <w:rFonts w:ascii="Calibri" w:hAnsi="Calibri" w:cs="Calibri"/>
                          <w:color w:val="000000"/>
                        </w:rPr>
                      </w:pPr>
                    </w:p>
                    <w:p w14:paraId="4D2E01A4" w14:textId="77777777" w:rsidR="001238D1" w:rsidRDefault="001238D1" w:rsidP="005937D4">
                      <w:pPr>
                        <w:spacing w:line="276" w:lineRule="auto"/>
                        <w:ind w:left="142"/>
                        <w:jc w:val="center"/>
                        <w:rPr>
                          <w:rFonts w:ascii="Calibri" w:hAnsi="Calibri" w:cs="Calibri"/>
                          <w:color w:val="000000"/>
                        </w:rPr>
                      </w:pPr>
                    </w:p>
                    <w:p w14:paraId="7901D01C" w14:textId="77777777" w:rsidR="001238D1" w:rsidRDefault="001238D1" w:rsidP="005937D4">
                      <w:pPr>
                        <w:spacing w:line="276" w:lineRule="auto"/>
                        <w:ind w:left="142"/>
                        <w:jc w:val="center"/>
                        <w:rPr>
                          <w:rFonts w:ascii="Calibri" w:hAnsi="Calibri" w:cs="Calibri"/>
                          <w:color w:val="000000"/>
                        </w:rPr>
                      </w:pPr>
                    </w:p>
                  </w:txbxContent>
                </v:textbox>
              </v:roundrect>
            </w:pict>
          </mc:Fallback>
        </mc:AlternateContent>
      </w:r>
      <w:r w:rsidR="00D62F19">
        <w:rPr>
          <w:noProof/>
        </w:rPr>
        <mc:AlternateContent>
          <mc:Choice Requires="wps">
            <w:drawing>
              <wp:anchor distT="0" distB="0" distL="114300" distR="114300" simplePos="0" relativeHeight="251710464" behindDoc="0" locked="0" layoutInCell="1" allowOverlap="1" wp14:anchorId="5998A138" wp14:editId="4376ADCB">
                <wp:simplePos x="0" y="0"/>
                <wp:positionH relativeFrom="column">
                  <wp:posOffset>9793605</wp:posOffset>
                </wp:positionH>
                <wp:positionV relativeFrom="paragraph">
                  <wp:posOffset>225425</wp:posOffset>
                </wp:positionV>
                <wp:extent cx="561860" cy="572877"/>
                <wp:effectExtent l="19050" t="19050" r="10160" b="17780"/>
                <wp:wrapNone/>
                <wp:docPr id="22" name="White circle"/>
                <wp:cNvGraphicFramePr/>
                <a:graphic xmlns:a="http://schemas.openxmlformats.org/drawingml/2006/main">
                  <a:graphicData uri="http://schemas.microsoft.com/office/word/2010/wordprocessingShape">
                    <wps:wsp>
                      <wps:cNvSpPr/>
                      <wps:spPr>
                        <a:xfrm>
                          <a:off x="0" y="0"/>
                          <a:ext cx="561860" cy="572877"/>
                        </a:xfrm>
                        <a:prstGeom prst="ellipse">
                          <a:avLst/>
                        </a:prstGeom>
                        <a:solidFill>
                          <a:sysClr val="window" lastClr="FFFFFF"/>
                        </a:solidFill>
                        <a:ln w="38100" cap="flat" cmpd="sng" algn="ctr">
                          <a:solidFill>
                            <a:sysClr val="windowText" lastClr="000000"/>
                          </a:solidFill>
                          <a:prstDash val="solid"/>
                        </a:ln>
                        <a:effectLst/>
                      </wps:spPr>
                      <wps:txbx>
                        <w:txbxContent>
                          <w:p w14:paraId="0469E9BB" w14:textId="77777777" w:rsidR="001238D1" w:rsidRPr="0086772F" w:rsidRDefault="001238D1" w:rsidP="001238D1">
                            <w:pPr>
                              <w:jc w:val="center"/>
                              <w:rPr>
                                <w:sz w:val="32"/>
                              </w:rPr>
                            </w:pPr>
                            <w:r>
                              <w:rPr>
                                <w:sz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98A138" id="White circle" o:spid="_x0000_s1027" style="position:absolute;margin-left:771.15pt;margin-top:17.75pt;width:44.25pt;height:45.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" fillcolor="window" strokecolor="windowText" strokeweight="3pt">
                <v:textbox>
                  <w:txbxContent>
                    <w:p w14:paraId="0469E9BB" w14:textId="77777777" w:rsidR="001238D1" w:rsidRPr="0086772F" w:rsidRDefault="001238D1" w:rsidP="001238D1">
                      <w:pPr>
                        <w:jc w:val="center"/>
                        <w:rPr>
                          <w:sz w:val="32"/>
                        </w:rPr>
                      </w:pPr>
                      <w:r>
                        <w:rPr>
                          <w:sz w:val="32"/>
                        </w:rPr>
                        <w:t>2</w:t>
                      </w:r>
                    </w:p>
                  </w:txbxContent>
                </v:textbox>
              </v:oval>
            </w:pict>
          </mc:Fallback>
        </mc:AlternateContent>
      </w:r>
      <w:r w:rsidR="00D62F19">
        <w:rPr>
          <w:noProof/>
        </w:rPr>
        <mc:AlternateContent>
          <mc:Choice Requires="wps">
            <w:drawing>
              <wp:anchor distT="0" distB="0" distL="114300" distR="114300" simplePos="0" relativeHeight="251692032" behindDoc="0" locked="0" layoutInCell="1" allowOverlap="1" wp14:anchorId="624F7F39" wp14:editId="36B43B28">
                <wp:simplePos x="0" y="0"/>
                <wp:positionH relativeFrom="column">
                  <wp:posOffset>4573905</wp:posOffset>
                </wp:positionH>
                <wp:positionV relativeFrom="paragraph">
                  <wp:posOffset>232410</wp:posOffset>
                </wp:positionV>
                <wp:extent cx="561860" cy="572877"/>
                <wp:effectExtent l="19050" t="19050" r="10160" b="17780"/>
                <wp:wrapNone/>
                <wp:docPr id="2" name="White circle"/>
                <wp:cNvGraphicFramePr/>
                <a:graphic xmlns:a="http://schemas.openxmlformats.org/drawingml/2006/main">
                  <a:graphicData uri="http://schemas.microsoft.com/office/word/2010/wordprocessingShape">
                    <wps:wsp>
                      <wps:cNvSpPr/>
                      <wps:spPr>
                        <a:xfrm>
                          <a:off x="0" y="0"/>
                          <a:ext cx="561860" cy="572877"/>
                        </a:xfrm>
                        <a:prstGeom prst="ellipse">
                          <a:avLst/>
                        </a:prstGeom>
                        <a:solidFill>
                          <a:schemeClr val="bg1"/>
                        </a:solidFill>
                        <a:ln w="38100" cap="flat" cmpd="sng" algn="ctr">
                          <a:solidFill>
                            <a:schemeClr val="tx1"/>
                          </a:solidFill>
                          <a:prstDash val="solid"/>
                        </a:ln>
                        <a:effectLst/>
                      </wps:spPr>
                      <wps:txbx>
                        <w:txbxContent>
                          <w:p w14:paraId="767B570B" w14:textId="77777777" w:rsidR="0086772F" w:rsidRPr="0086772F" w:rsidRDefault="0086772F" w:rsidP="0086772F">
                            <w:pPr>
                              <w:jc w:val="center"/>
                              <w:rPr>
                                <w:sz w:val="32"/>
                              </w:rPr>
                            </w:pPr>
                            <w:r w:rsidRPr="0086772F">
                              <w:rPr>
                                <w:sz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4F7F39" id="_x0000_s1028" style="position:absolute;margin-left:360.15pt;margin-top:18.3pt;width:44.25pt;height:4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" fillcolor="white [3212]" strokecolor="black [3213]" strokeweight="3pt">
                <v:textbox>
                  <w:txbxContent>
                    <w:p w14:paraId="767B570B" w14:textId="77777777" w:rsidR="0086772F" w:rsidRPr="0086772F" w:rsidRDefault="0086772F" w:rsidP="0086772F">
                      <w:pPr>
                        <w:jc w:val="center"/>
                        <w:rPr>
                          <w:sz w:val="32"/>
                        </w:rPr>
                      </w:pPr>
                      <w:r w:rsidRPr="0086772F">
                        <w:rPr>
                          <w:sz w:val="32"/>
                        </w:rPr>
                        <w:t>1</w:t>
                      </w:r>
                    </w:p>
                  </w:txbxContent>
                </v:textbox>
              </v:oval>
            </w:pict>
          </mc:Fallback>
        </mc:AlternateContent>
      </w:r>
      <w:r w:rsidR="004909F9" w:rsidRPr="00D1711C">
        <w:rPr>
          <w:noProof/>
          <w:sz w:val="22"/>
          <w:szCs w:val="22"/>
        </w:rPr>
        <mc:AlternateContent>
          <mc:Choice Requires="wps">
            <w:drawing>
              <wp:anchor distT="0" distB="0" distL="114300" distR="114300" simplePos="0" relativeHeight="251689984" behindDoc="1" locked="0" layoutInCell="1" allowOverlap="1" wp14:anchorId="423768A9" wp14:editId="41105074">
                <wp:simplePos x="0" y="0"/>
                <wp:positionH relativeFrom="column">
                  <wp:posOffset>4523014</wp:posOffset>
                </wp:positionH>
                <wp:positionV relativeFrom="paragraph">
                  <wp:posOffset>302623</wp:posOffset>
                </wp:positionV>
                <wp:extent cx="5243830" cy="4016828"/>
                <wp:effectExtent l="0" t="0" r="13970" b="22225"/>
                <wp:wrapNone/>
                <wp:docPr id="6" name="Rounded Rectangle 6"/>
                <wp:cNvGraphicFramePr/>
                <a:graphic xmlns:a="http://schemas.openxmlformats.org/drawingml/2006/main">
                  <a:graphicData uri="http://schemas.microsoft.com/office/word/2010/wordprocessingShape">
                    <wps:wsp>
                      <wps:cNvSpPr/>
                      <wps:spPr>
                        <a:xfrm>
                          <a:off x="0" y="0"/>
                          <a:ext cx="5243830" cy="4016828"/>
                        </a:xfrm>
                        <a:prstGeom prst="roundRect">
                          <a:avLst/>
                        </a:prstGeom>
                        <a:solidFill>
                          <a:schemeClr val="tx2">
                            <a:lumMod val="60000"/>
                            <a:lumOff val="40000"/>
                          </a:schemeClr>
                        </a:solidFill>
                        <a:ln w="25400" cap="flat" cmpd="sng" algn="ctr">
                          <a:solidFill>
                            <a:srgbClr val="4F81BD">
                              <a:shade val="50000"/>
                            </a:srgbClr>
                          </a:solidFill>
                          <a:prstDash val="solid"/>
                        </a:ln>
                        <a:effectLst/>
                      </wps:spPr>
                      <wps:txbx>
                        <w:txbxContent>
                          <w:p w14:paraId="17A7BB1C" w14:textId="77777777" w:rsidR="00903E49" w:rsidRPr="00343308" w:rsidRDefault="00903E49" w:rsidP="007562B4">
                            <w:pPr>
                              <w:spacing w:line="276" w:lineRule="auto"/>
                              <w:ind w:left="142"/>
                              <w:jc w:val="center"/>
                              <w:rPr>
                                <w:rFonts w:cs="Arial"/>
                                <w:b/>
                                <w:color w:val="FFFFFF" w:themeColor="background1"/>
                                <w:sz w:val="22"/>
                                <w:szCs w:val="22"/>
                                <w:u w:val="single"/>
                              </w:rPr>
                            </w:pPr>
                            <w:r w:rsidRPr="00343308">
                              <w:rPr>
                                <w:rFonts w:cs="Arial"/>
                                <w:b/>
                                <w:color w:val="FFFFFF" w:themeColor="background1"/>
                                <w:sz w:val="22"/>
                                <w:szCs w:val="22"/>
                                <w:u w:val="single"/>
                              </w:rPr>
                              <w:t>Background</w:t>
                            </w:r>
                          </w:p>
                          <w:p w14:paraId="18C1DE8A" w14:textId="77777777" w:rsidR="00134B28" w:rsidRDefault="001238D1" w:rsidP="00E96BE1">
                            <w:pPr>
                              <w:spacing w:line="276" w:lineRule="auto"/>
                              <w:rPr>
                                <w:rFonts w:cs="Arial"/>
                                <w:color w:val="FFFFFF" w:themeColor="background1"/>
                                <w:sz w:val="20"/>
                              </w:rPr>
                            </w:pPr>
                            <w:r w:rsidRPr="001238D1">
                              <w:rPr>
                                <w:rFonts w:cs="Arial"/>
                                <w:color w:val="FFFFFF" w:themeColor="background1"/>
                                <w:sz w:val="20"/>
                              </w:rPr>
                              <w:t xml:space="preserve"> </w:t>
                            </w:r>
                          </w:p>
                          <w:p w14:paraId="608324E7" w14:textId="77777777" w:rsidR="0055145E" w:rsidRPr="0055145E" w:rsidRDefault="0055145E" w:rsidP="0055145E">
                            <w:pPr>
                              <w:spacing w:before="0" w:after="0" w:line="276" w:lineRule="auto"/>
                              <w:rPr>
                                <w:rFonts w:cs="Arial"/>
                                <w:color w:val="FFFFFF" w:themeColor="background1"/>
                                <w:sz w:val="20"/>
                              </w:rPr>
                            </w:pPr>
                            <w:r w:rsidRPr="0055145E">
                              <w:rPr>
                                <w:rFonts w:cs="Arial"/>
                                <w:color w:val="FFFFFF" w:themeColor="background1"/>
                                <w:sz w:val="20"/>
                              </w:rPr>
                              <w:t>Adult P</w:t>
                            </w:r>
                            <w:r>
                              <w:rPr>
                                <w:rFonts w:cs="Arial"/>
                                <w:color w:val="FFFFFF" w:themeColor="background1"/>
                                <w:sz w:val="20"/>
                              </w:rPr>
                              <w:t xml:space="preserve"> was </w:t>
                            </w:r>
                            <w:r w:rsidRPr="0055145E">
                              <w:rPr>
                                <w:rFonts w:cs="Arial"/>
                                <w:color w:val="FFFFFF" w:themeColor="background1"/>
                                <w:sz w:val="20"/>
                              </w:rPr>
                              <w:t>a white British, 67yr old man, known to have some vulnerabilities</w:t>
                            </w:r>
                            <w:r>
                              <w:rPr>
                                <w:rFonts w:cs="Arial"/>
                                <w:color w:val="FFFFFF" w:themeColor="background1"/>
                                <w:sz w:val="20"/>
                              </w:rPr>
                              <w:t>.  He</w:t>
                            </w:r>
                            <w:r w:rsidRPr="0055145E">
                              <w:rPr>
                                <w:rFonts w:cs="Arial"/>
                                <w:color w:val="FFFFFF" w:themeColor="background1"/>
                                <w:sz w:val="20"/>
                              </w:rPr>
                              <w:t xml:space="preserve"> was found, by police, dead on the floor o</w:t>
                            </w:r>
                            <w:r>
                              <w:rPr>
                                <w:rFonts w:cs="Arial"/>
                                <w:color w:val="FFFFFF" w:themeColor="background1"/>
                                <w:sz w:val="20"/>
                              </w:rPr>
                              <w:t xml:space="preserve">f his home in </w:t>
                            </w:r>
                            <w:proofErr w:type="spellStart"/>
                            <w:r w:rsidRPr="0055145E">
                              <w:rPr>
                                <w:rFonts w:cs="Arial"/>
                                <w:color w:val="FFFFFF" w:themeColor="background1"/>
                                <w:sz w:val="20"/>
                              </w:rPr>
                              <w:t>Edlington</w:t>
                            </w:r>
                            <w:proofErr w:type="spellEnd"/>
                            <w:r w:rsidRPr="0055145E">
                              <w:rPr>
                                <w:rFonts w:cs="Arial"/>
                                <w:color w:val="FFFFFF" w:themeColor="background1"/>
                                <w:sz w:val="20"/>
                              </w:rPr>
                              <w:t xml:space="preserve"> </w:t>
                            </w:r>
                            <w:r>
                              <w:rPr>
                                <w:rFonts w:cs="Arial"/>
                                <w:color w:val="FFFFFF" w:themeColor="background1"/>
                                <w:sz w:val="20"/>
                              </w:rPr>
                              <w:t xml:space="preserve">in January </w:t>
                            </w:r>
                            <w:r w:rsidRPr="0055145E">
                              <w:rPr>
                                <w:rFonts w:cs="Arial"/>
                                <w:color w:val="FFFFFF" w:themeColor="background1"/>
                                <w:sz w:val="20"/>
                              </w:rPr>
                              <w:t xml:space="preserve">2019. </w:t>
                            </w:r>
                            <w:r w:rsidR="00063FEE">
                              <w:rPr>
                                <w:rFonts w:cs="Arial"/>
                                <w:color w:val="FFFFFF" w:themeColor="background1"/>
                                <w:sz w:val="20"/>
                              </w:rPr>
                              <w:t>He lived alone in the St</w:t>
                            </w:r>
                            <w:r w:rsidRPr="0055145E">
                              <w:rPr>
                                <w:rFonts w:cs="Arial"/>
                                <w:color w:val="FFFFFF" w:themeColor="background1"/>
                                <w:sz w:val="20"/>
                              </w:rPr>
                              <w:t xml:space="preserve"> Leger property since 2013. Little is known of </w:t>
                            </w:r>
                            <w:r w:rsidR="00063FEE">
                              <w:rPr>
                                <w:rFonts w:cs="Arial"/>
                                <w:color w:val="FFFFFF" w:themeColor="background1"/>
                                <w:sz w:val="20"/>
                              </w:rPr>
                              <w:t xml:space="preserve">his </w:t>
                            </w:r>
                            <w:r w:rsidRPr="0055145E">
                              <w:rPr>
                                <w:rFonts w:cs="Arial"/>
                                <w:color w:val="FFFFFF" w:themeColor="background1"/>
                                <w:sz w:val="20"/>
                              </w:rPr>
                              <w:t>f</w:t>
                            </w:r>
                            <w:r>
                              <w:rPr>
                                <w:rFonts w:cs="Arial"/>
                                <w:color w:val="FFFFFF" w:themeColor="background1"/>
                                <w:sz w:val="20"/>
                              </w:rPr>
                              <w:t xml:space="preserve">amily; he had been a coal miner and </w:t>
                            </w:r>
                            <w:r w:rsidRPr="0055145E">
                              <w:rPr>
                                <w:rFonts w:cs="Arial"/>
                                <w:color w:val="FFFFFF" w:themeColor="background1"/>
                                <w:sz w:val="20"/>
                              </w:rPr>
                              <w:t xml:space="preserve">had </w:t>
                            </w:r>
                            <w:r>
                              <w:rPr>
                                <w:rFonts w:cs="Arial"/>
                                <w:color w:val="FFFFFF" w:themeColor="background1"/>
                                <w:sz w:val="20"/>
                              </w:rPr>
                              <w:t xml:space="preserve">suffered </w:t>
                            </w:r>
                            <w:r w:rsidRPr="0055145E">
                              <w:rPr>
                                <w:rFonts w:cs="Arial"/>
                                <w:color w:val="FFFFFF" w:themeColor="background1"/>
                                <w:sz w:val="20"/>
                              </w:rPr>
                              <w:t>a serious head injury 2002. His neighbour</w:t>
                            </w:r>
                            <w:r>
                              <w:rPr>
                                <w:rFonts w:cs="Arial"/>
                                <w:color w:val="FFFFFF" w:themeColor="background1"/>
                                <w:sz w:val="20"/>
                              </w:rPr>
                              <w:t xml:space="preserve"> who provided </w:t>
                            </w:r>
                            <w:r w:rsidRPr="0055145E">
                              <w:rPr>
                                <w:rFonts w:cs="Arial"/>
                                <w:color w:val="FFFFFF" w:themeColor="background1"/>
                                <w:sz w:val="20"/>
                              </w:rPr>
                              <w:t>care</w:t>
                            </w:r>
                            <w:r>
                              <w:rPr>
                                <w:rFonts w:cs="Arial"/>
                                <w:color w:val="FFFFFF" w:themeColor="background1"/>
                                <w:sz w:val="20"/>
                              </w:rPr>
                              <w:t xml:space="preserve"> and support to Adult P</w:t>
                            </w:r>
                            <w:r w:rsidRPr="0055145E">
                              <w:rPr>
                                <w:rFonts w:cs="Arial"/>
                                <w:color w:val="FFFFFF" w:themeColor="background1"/>
                                <w:sz w:val="20"/>
                              </w:rPr>
                              <w:t xml:space="preserve"> had withdrawn support.</w:t>
                            </w:r>
                          </w:p>
                          <w:p w14:paraId="222BAAC8" w14:textId="77777777" w:rsidR="0055145E" w:rsidRDefault="0055145E" w:rsidP="0055145E">
                            <w:pPr>
                              <w:spacing w:before="0" w:after="0" w:line="276" w:lineRule="auto"/>
                              <w:rPr>
                                <w:rFonts w:cs="Arial"/>
                                <w:color w:val="FFFFFF" w:themeColor="background1"/>
                                <w:sz w:val="20"/>
                              </w:rPr>
                            </w:pPr>
                          </w:p>
                          <w:p w14:paraId="00436D9D" w14:textId="7433DB2B" w:rsidR="0055145E" w:rsidRDefault="00063FEE" w:rsidP="0055145E">
                            <w:pPr>
                              <w:spacing w:before="0" w:after="0" w:line="276" w:lineRule="auto"/>
                              <w:rPr>
                                <w:rFonts w:cs="Arial"/>
                                <w:color w:val="FFFFFF" w:themeColor="background1"/>
                                <w:sz w:val="20"/>
                              </w:rPr>
                            </w:pPr>
                            <w:r>
                              <w:rPr>
                                <w:rFonts w:cs="Arial"/>
                                <w:color w:val="FFFFFF" w:themeColor="background1"/>
                                <w:sz w:val="20"/>
                              </w:rPr>
                              <w:t>Adult P h</w:t>
                            </w:r>
                            <w:r w:rsidR="0055145E" w:rsidRPr="0055145E">
                              <w:rPr>
                                <w:rFonts w:cs="Arial"/>
                                <w:color w:val="FFFFFF" w:themeColor="background1"/>
                                <w:sz w:val="20"/>
                              </w:rPr>
                              <w:t>ad some contact with the Wellbeing Service fro</w:t>
                            </w:r>
                            <w:r>
                              <w:rPr>
                                <w:rFonts w:cs="Arial"/>
                                <w:color w:val="FFFFFF" w:themeColor="background1"/>
                                <w:sz w:val="20"/>
                              </w:rPr>
                              <w:t xml:space="preserve">m 2013, primarily over finances and </w:t>
                            </w:r>
                            <w:r w:rsidR="0055145E" w:rsidRPr="0055145E">
                              <w:rPr>
                                <w:rFonts w:cs="Arial"/>
                                <w:color w:val="FFFFFF" w:themeColor="background1"/>
                                <w:sz w:val="20"/>
                              </w:rPr>
                              <w:t>began to be of increasing concern over fire risk, weight loss, part clothed/ soiled presentation, and risk of exploitation</w:t>
                            </w:r>
                            <w:r>
                              <w:rPr>
                                <w:rFonts w:cs="Arial"/>
                                <w:color w:val="FFFFFF" w:themeColor="background1"/>
                                <w:sz w:val="20"/>
                              </w:rPr>
                              <w:t xml:space="preserve"> by others</w:t>
                            </w:r>
                            <w:r w:rsidR="0055145E" w:rsidRPr="0055145E">
                              <w:rPr>
                                <w:rFonts w:cs="Arial"/>
                                <w:color w:val="FFFFFF" w:themeColor="background1"/>
                                <w:sz w:val="20"/>
                              </w:rPr>
                              <w:t>.</w:t>
                            </w:r>
                          </w:p>
                          <w:p w14:paraId="35D0C0EE" w14:textId="77777777" w:rsidR="00063FEE" w:rsidRPr="0055145E" w:rsidRDefault="00063FEE" w:rsidP="0055145E">
                            <w:pPr>
                              <w:spacing w:before="0" w:after="0" w:line="276" w:lineRule="auto"/>
                              <w:rPr>
                                <w:rFonts w:cs="Arial"/>
                                <w:color w:val="FFFFFF" w:themeColor="background1"/>
                                <w:sz w:val="20"/>
                              </w:rPr>
                            </w:pPr>
                          </w:p>
                          <w:p w14:paraId="24863A57" w14:textId="3A0762D6" w:rsidR="0055145E" w:rsidRDefault="0055145E" w:rsidP="0055145E">
                            <w:pPr>
                              <w:spacing w:before="0" w:after="0" w:line="276" w:lineRule="auto"/>
                              <w:rPr>
                                <w:rFonts w:cs="Arial"/>
                                <w:color w:val="FFFFFF" w:themeColor="background1"/>
                                <w:sz w:val="20"/>
                              </w:rPr>
                            </w:pPr>
                            <w:r w:rsidRPr="0055145E">
                              <w:rPr>
                                <w:rFonts w:cs="Arial"/>
                                <w:color w:val="FFFFFF" w:themeColor="background1"/>
                                <w:sz w:val="20"/>
                              </w:rPr>
                              <w:t xml:space="preserve">Seen at home by a consultant community geriatrician, a social worker and community nurses in the week before death. All had concerns about </w:t>
                            </w:r>
                            <w:r w:rsidR="00022850" w:rsidRPr="0055145E">
                              <w:rPr>
                                <w:rFonts w:cs="Arial"/>
                                <w:color w:val="FFFFFF" w:themeColor="background1"/>
                                <w:sz w:val="20"/>
                              </w:rPr>
                              <w:t>his presentation</w:t>
                            </w:r>
                            <w:r w:rsidRPr="0055145E">
                              <w:rPr>
                                <w:rFonts w:cs="Arial"/>
                                <w:color w:val="FFFFFF" w:themeColor="background1"/>
                                <w:sz w:val="20"/>
                              </w:rPr>
                              <w:t xml:space="preserve">, and doubts about his </w:t>
                            </w:r>
                            <w:r w:rsidR="00063FEE">
                              <w:rPr>
                                <w:rFonts w:cs="Arial"/>
                                <w:color w:val="FFFFFF" w:themeColor="background1"/>
                                <w:sz w:val="20"/>
                              </w:rPr>
                              <w:t xml:space="preserve">mental </w:t>
                            </w:r>
                            <w:r w:rsidRPr="0055145E">
                              <w:rPr>
                                <w:rFonts w:cs="Arial"/>
                                <w:color w:val="FFFFFF" w:themeColor="background1"/>
                                <w:sz w:val="20"/>
                              </w:rPr>
                              <w:t xml:space="preserve">capacity, but not about any immediate </w:t>
                            </w:r>
                            <w:proofErr w:type="gramStart"/>
                            <w:r w:rsidRPr="0055145E">
                              <w:rPr>
                                <w:rFonts w:cs="Arial"/>
                                <w:color w:val="FFFFFF" w:themeColor="background1"/>
                                <w:sz w:val="20"/>
                              </w:rPr>
                              <w:t>life threatening</w:t>
                            </w:r>
                            <w:proofErr w:type="gramEnd"/>
                            <w:r w:rsidRPr="0055145E">
                              <w:rPr>
                                <w:rFonts w:cs="Arial"/>
                                <w:color w:val="FFFFFF" w:themeColor="background1"/>
                                <w:sz w:val="20"/>
                              </w:rPr>
                              <w:t xml:space="preserve"> issues.</w:t>
                            </w:r>
                          </w:p>
                          <w:p w14:paraId="4C78CF3B" w14:textId="77777777" w:rsidR="00063FEE" w:rsidRDefault="00063FEE" w:rsidP="0055145E">
                            <w:pPr>
                              <w:spacing w:before="0" w:after="0" w:line="276" w:lineRule="auto"/>
                              <w:rPr>
                                <w:rFonts w:cs="Arial"/>
                                <w:color w:val="FFFFFF" w:themeColor="background1"/>
                                <w:sz w:val="20"/>
                              </w:rPr>
                            </w:pPr>
                          </w:p>
                          <w:p w14:paraId="51B2EA0B" w14:textId="21370723" w:rsidR="00063FEE" w:rsidRDefault="00063FEE" w:rsidP="00063FEE">
                            <w:pPr>
                              <w:spacing w:before="0" w:after="0" w:line="276" w:lineRule="auto"/>
                              <w:rPr>
                                <w:rFonts w:cs="Arial"/>
                                <w:color w:val="FFFFFF" w:themeColor="background1"/>
                                <w:sz w:val="20"/>
                              </w:rPr>
                            </w:pPr>
                            <w:r w:rsidRPr="0055145E">
                              <w:rPr>
                                <w:rFonts w:cs="Arial"/>
                                <w:color w:val="FFFFFF" w:themeColor="background1"/>
                                <w:sz w:val="20"/>
                              </w:rPr>
                              <w:t>Coroner’s office recorded death as a result of pneumonia and ischaemic heart disease</w:t>
                            </w:r>
                            <w:r w:rsidR="00785FC1">
                              <w:rPr>
                                <w:rFonts w:cs="Arial"/>
                                <w:color w:val="FFFFFF" w:themeColor="background1"/>
                                <w:sz w:val="20"/>
                              </w:rPr>
                              <w:t xml:space="preserve"> a</w:t>
                            </w:r>
                            <w:r w:rsidRPr="0055145E">
                              <w:rPr>
                                <w:rFonts w:cs="Arial"/>
                                <w:color w:val="FFFFFF" w:themeColor="background1"/>
                                <w:sz w:val="20"/>
                              </w:rPr>
                              <w:t>s a ‘natural’ death</w:t>
                            </w:r>
                            <w:r>
                              <w:rPr>
                                <w:rFonts w:cs="Arial"/>
                                <w:color w:val="FFFFFF" w:themeColor="background1"/>
                                <w:sz w:val="20"/>
                              </w:rPr>
                              <w:t xml:space="preserve">.  </w:t>
                            </w:r>
                          </w:p>
                          <w:p w14:paraId="57C97924" w14:textId="77777777" w:rsidR="00063FEE" w:rsidRPr="0055145E" w:rsidRDefault="00063FEE" w:rsidP="0055145E">
                            <w:pPr>
                              <w:spacing w:before="0" w:after="0" w:line="276" w:lineRule="auto"/>
                              <w:rPr>
                                <w:rFonts w:cs="Arial"/>
                                <w:color w:val="FFFFFF" w:themeColor="background1"/>
                                <w:sz w:val="20"/>
                              </w:rPr>
                            </w:pPr>
                          </w:p>
                          <w:p w14:paraId="67394F6A" w14:textId="77777777" w:rsidR="00134B28" w:rsidRPr="00D60076" w:rsidRDefault="00134B28" w:rsidP="00134B28">
                            <w:pPr>
                              <w:spacing w:line="276" w:lineRule="auto"/>
                              <w:rPr>
                                <w:rFonts w:cs="Arial"/>
                                <w:color w:val="FFFFFF" w:themeColor="background1"/>
                                <w:sz w:val="20"/>
                              </w:rPr>
                            </w:pPr>
                          </w:p>
                          <w:p w14:paraId="1CA88095" w14:textId="77777777" w:rsidR="00903E49" w:rsidRDefault="00903E49" w:rsidP="0086772F">
                            <w:pPr>
                              <w:spacing w:line="276" w:lineRule="auto"/>
                              <w:ind w:left="142"/>
                              <w:rPr>
                                <w:rFonts w:cs="Arial"/>
                                <w:color w:val="FFFFFF" w:themeColor="background1"/>
                                <w:sz w:val="20"/>
                              </w:rPr>
                            </w:pPr>
                          </w:p>
                          <w:p w14:paraId="07599D43" w14:textId="77777777" w:rsidR="00D60076" w:rsidRPr="001C69E7" w:rsidRDefault="00134B28" w:rsidP="00D60076">
                            <w:pPr>
                              <w:spacing w:line="276" w:lineRule="auto"/>
                              <w:rPr>
                                <w:rFonts w:cs="Arial"/>
                                <w:color w:val="000000" w:themeColor="text1"/>
                              </w:rPr>
                            </w:pPr>
                            <w:r>
                              <w:rPr>
                                <w:rFonts w:cs="Arial"/>
                                <w:color w:val="FFFFFF" w:themeColor="background1"/>
                                <w:sz w:val="20"/>
                              </w:rPr>
                              <w:t xml:space="preserve"> </w:t>
                            </w:r>
                          </w:p>
                          <w:p w14:paraId="13F2D19C" w14:textId="77777777" w:rsidR="00D60076" w:rsidRPr="001238D1" w:rsidRDefault="00D60076" w:rsidP="0086772F">
                            <w:pPr>
                              <w:spacing w:line="276" w:lineRule="auto"/>
                              <w:ind w:left="142"/>
                              <w:rPr>
                                <w:rFonts w:cs="Arial"/>
                                <w:color w:val="FFFFFF" w:themeColor="background1"/>
                                <w:sz w:val="20"/>
                              </w:rPr>
                            </w:pPr>
                          </w:p>
                          <w:p w14:paraId="655FFEF9" w14:textId="77777777" w:rsidR="00903E49" w:rsidRPr="00903E49" w:rsidRDefault="00903E49" w:rsidP="00903E49">
                            <w:pPr>
                              <w:spacing w:line="276" w:lineRule="auto"/>
                              <w:rPr>
                                <w:rFonts w:cs="Arial"/>
                                <w:color w:val="FFFFFF" w:themeColor="background1"/>
                              </w:rPr>
                            </w:pPr>
                          </w:p>
                          <w:p w14:paraId="2EC5843A" w14:textId="77777777" w:rsidR="005D7FE2" w:rsidRDefault="005D7FE2" w:rsidP="005D7F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768A9" id="Rounded Rectangle 6" o:spid="_x0000_s1029" style="position:absolute;margin-left:356.15pt;margin-top:23.85pt;width:412.9pt;height:316.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" fillcolor="#548dd4 [1951]" strokecolor="#385d8a" strokeweight="2pt">
                <v:textbox>
                  <w:txbxContent>
                    <w:p w14:paraId="17A7BB1C" w14:textId="77777777" w:rsidR="00903E49" w:rsidRPr="00343308" w:rsidRDefault="00903E49" w:rsidP="007562B4">
                      <w:pPr>
                        <w:spacing w:line="276" w:lineRule="auto"/>
                        <w:ind w:left="142"/>
                        <w:jc w:val="center"/>
                        <w:rPr>
                          <w:rFonts w:cs="Arial"/>
                          <w:b/>
                          <w:color w:val="FFFFFF" w:themeColor="background1"/>
                          <w:sz w:val="22"/>
                          <w:szCs w:val="22"/>
                          <w:u w:val="single"/>
                        </w:rPr>
                      </w:pPr>
                      <w:r w:rsidRPr="00343308">
                        <w:rPr>
                          <w:rFonts w:cs="Arial"/>
                          <w:b/>
                          <w:color w:val="FFFFFF" w:themeColor="background1"/>
                          <w:sz w:val="22"/>
                          <w:szCs w:val="22"/>
                          <w:u w:val="single"/>
                        </w:rPr>
                        <w:t>Background</w:t>
                      </w:r>
                    </w:p>
                    <w:p w14:paraId="18C1DE8A" w14:textId="77777777" w:rsidR="00134B28" w:rsidRDefault="001238D1" w:rsidP="00E96BE1">
                      <w:pPr>
                        <w:spacing w:line="276" w:lineRule="auto"/>
                        <w:rPr>
                          <w:rFonts w:cs="Arial"/>
                          <w:color w:val="FFFFFF" w:themeColor="background1"/>
                          <w:sz w:val="20"/>
                        </w:rPr>
                      </w:pPr>
                      <w:r w:rsidRPr="001238D1">
                        <w:rPr>
                          <w:rFonts w:cs="Arial"/>
                          <w:color w:val="FFFFFF" w:themeColor="background1"/>
                          <w:sz w:val="20"/>
                        </w:rPr>
                        <w:t xml:space="preserve"> </w:t>
                      </w:r>
                    </w:p>
                    <w:p w14:paraId="608324E7" w14:textId="77777777" w:rsidR="0055145E" w:rsidRPr="0055145E" w:rsidRDefault="0055145E" w:rsidP="0055145E">
                      <w:pPr>
                        <w:spacing w:before="0" w:after="0" w:line="276" w:lineRule="auto"/>
                        <w:rPr>
                          <w:rFonts w:cs="Arial"/>
                          <w:color w:val="FFFFFF" w:themeColor="background1"/>
                          <w:sz w:val="20"/>
                        </w:rPr>
                      </w:pPr>
                      <w:r w:rsidRPr="0055145E">
                        <w:rPr>
                          <w:rFonts w:cs="Arial"/>
                          <w:color w:val="FFFFFF" w:themeColor="background1"/>
                          <w:sz w:val="20"/>
                        </w:rPr>
                        <w:t>Adult P</w:t>
                      </w:r>
                      <w:r>
                        <w:rPr>
                          <w:rFonts w:cs="Arial"/>
                          <w:color w:val="FFFFFF" w:themeColor="background1"/>
                          <w:sz w:val="20"/>
                        </w:rPr>
                        <w:t xml:space="preserve"> was </w:t>
                      </w:r>
                      <w:r w:rsidRPr="0055145E">
                        <w:rPr>
                          <w:rFonts w:cs="Arial"/>
                          <w:color w:val="FFFFFF" w:themeColor="background1"/>
                          <w:sz w:val="20"/>
                        </w:rPr>
                        <w:t>a white British, 67yr old man, known to have some vulnerabilities</w:t>
                      </w:r>
                      <w:r>
                        <w:rPr>
                          <w:rFonts w:cs="Arial"/>
                          <w:color w:val="FFFFFF" w:themeColor="background1"/>
                          <w:sz w:val="20"/>
                        </w:rPr>
                        <w:t>.  He</w:t>
                      </w:r>
                      <w:r w:rsidRPr="0055145E">
                        <w:rPr>
                          <w:rFonts w:cs="Arial"/>
                          <w:color w:val="FFFFFF" w:themeColor="background1"/>
                          <w:sz w:val="20"/>
                        </w:rPr>
                        <w:t xml:space="preserve"> was found, by police, dead on the floor o</w:t>
                      </w:r>
                      <w:r>
                        <w:rPr>
                          <w:rFonts w:cs="Arial"/>
                          <w:color w:val="FFFFFF" w:themeColor="background1"/>
                          <w:sz w:val="20"/>
                        </w:rPr>
                        <w:t xml:space="preserve">f his home in </w:t>
                      </w:r>
                      <w:proofErr w:type="spellStart"/>
                      <w:r w:rsidRPr="0055145E">
                        <w:rPr>
                          <w:rFonts w:cs="Arial"/>
                          <w:color w:val="FFFFFF" w:themeColor="background1"/>
                          <w:sz w:val="20"/>
                        </w:rPr>
                        <w:t>Edlington</w:t>
                      </w:r>
                      <w:proofErr w:type="spellEnd"/>
                      <w:r w:rsidRPr="0055145E">
                        <w:rPr>
                          <w:rFonts w:cs="Arial"/>
                          <w:color w:val="FFFFFF" w:themeColor="background1"/>
                          <w:sz w:val="20"/>
                        </w:rPr>
                        <w:t xml:space="preserve"> </w:t>
                      </w:r>
                      <w:r>
                        <w:rPr>
                          <w:rFonts w:cs="Arial"/>
                          <w:color w:val="FFFFFF" w:themeColor="background1"/>
                          <w:sz w:val="20"/>
                        </w:rPr>
                        <w:t xml:space="preserve">in January </w:t>
                      </w:r>
                      <w:r w:rsidRPr="0055145E">
                        <w:rPr>
                          <w:rFonts w:cs="Arial"/>
                          <w:color w:val="FFFFFF" w:themeColor="background1"/>
                          <w:sz w:val="20"/>
                        </w:rPr>
                        <w:t xml:space="preserve">2019. </w:t>
                      </w:r>
                      <w:r w:rsidR="00063FEE">
                        <w:rPr>
                          <w:rFonts w:cs="Arial"/>
                          <w:color w:val="FFFFFF" w:themeColor="background1"/>
                          <w:sz w:val="20"/>
                        </w:rPr>
                        <w:t>He lived alone in the St</w:t>
                      </w:r>
                      <w:r w:rsidRPr="0055145E">
                        <w:rPr>
                          <w:rFonts w:cs="Arial"/>
                          <w:color w:val="FFFFFF" w:themeColor="background1"/>
                          <w:sz w:val="20"/>
                        </w:rPr>
                        <w:t xml:space="preserve"> Leger property since 2013. Little is known of </w:t>
                      </w:r>
                      <w:r w:rsidR="00063FEE">
                        <w:rPr>
                          <w:rFonts w:cs="Arial"/>
                          <w:color w:val="FFFFFF" w:themeColor="background1"/>
                          <w:sz w:val="20"/>
                        </w:rPr>
                        <w:t xml:space="preserve">his </w:t>
                      </w:r>
                      <w:r w:rsidRPr="0055145E">
                        <w:rPr>
                          <w:rFonts w:cs="Arial"/>
                          <w:color w:val="FFFFFF" w:themeColor="background1"/>
                          <w:sz w:val="20"/>
                        </w:rPr>
                        <w:t>f</w:t>
                      </w:r>
                      <w:r>
                        <w:rPr>
                          <w:rFonts w:cs="Arial"/>
                          <w:color w:val="FFFFFF" w:themeColor="background1"/>
                          <w:sz w:val="20"/>
                        </w:rPr>
                        <w:t xml:space="preserve">amily; he had been a coal miner and </w:t>
                      </w:r>
                      <w:r w:rsidRPr="0055145E">
                        <w:rPr>
                          <w:rFonts w:cs="Arial"/>
                          <w:color w:val="FFFFFF" w:themeColor="background1"/>
                          <w:sz w:val="20"/>
                        </w:rPr>
                        <w:t xml:space="preserve">had </w:t>
                      </w:r>
                      <w:r>
                        <w:rPr>
                          <w:rFonts w:cs="Arial"/>
                          <w:color w:val="FFFFFF" w:themeColor="background1"/>
                          <w:sz w:val="20"/>
                        </w:rPr>
                        <w:t xml:space="preserve">suffered </w:t>
                      </w:r>
                      <w:r w:rsidRPr="0055145E">
                        <w:rPr>
                          <w:rFonts w:cs="Arial"/>
                          <w:color w:val="FFFFFF" w:themeColor="background1"/>
                          <w:sz w:val="20"/>
                        </w:rPr>
                        <w:t>a serious head injury 2002. His neighbour</w:t>
                      </w:r>
                      <w:r>
                        <w:rPr>
                          <w:rFonts w:cs="Arial"/>
                          <w:color w:val="FFFFFF" w:themeColor="background1"/>
                          <w:sz w:val="20"/>
                        </w:rPr>
                        <w:t xml:space="preserve"> who provided </w:t>
                      </w:r>
                      <w:r w:rsidRPr="0055145E">
                        <w:rPr>
                          <w:rFonts w:cs="Arial"/>
                          <w:color w:val="FFFFFF" w:themeColor="background1"/>
                          <w:sz w:val="20"/>
                        </w:rPr>
                        <w:t>care</w:t>
                      </w:r>
                      <w:r>
                        <w:rPr>
                          <w:rFonts w:cs="Arial"/>
                          <w:color w:val="FFFFFF" w:themeColor="background1"/>
                          <w:sz w:val="20"/>
                        </w:rPr>
                        <w:t xml:space="preserve"> and support to Adult P</w:t>
                      </w:r>
                      <w:r w:rsidRPr="0055145E">
                        <w:rPr>
                          <w:rFonts w:cs="Arial"/>
                          <w:color w:val="FFFFFF" w:themeColor="background1"/>
                          <w:sz w:val="20"/>
                        </w:rPr>
                        <w:t xml:space="preserve"> had withdrawn support.</w:t>
                      </w:r>
                    </w:p>
                    <w:p w14:paraId="222BAAC8" w14:textId="77777777" w:rsidR="0055145E" w:rsidRDefault="0055145E" w:rsidP="0055145E">
                      <w:pPr>
                        <w:spacing w:before="0" w:after="0" w:line="276" w:lineRule="auto"/>
                        <w:rPr>
                          <w:rFonts w:cs="Arial"/>
                          <w:color w:val="FFFFFF" w:themeColor="background1"/>
                          <w:sz w:val="20"/>
                        </w:rPr>
                      </w:pPr>
                    </w:p>
                    <w:p w14:paraId="00436D9D" w14:textId="7433DB2B" w:rsidR="0055145E" w:rsidRDefault="00063FEE" w:rsidP="0055145E">
                      <w:pPr>
                        <w:spacing w:before="0" w:after="0" w:line="276" w:lineRule="auto"/>
                        <w:rPr>
                          <w:rFonts w:cs="Arial"/>
                          <w:color w:val="FFFFFF" w:themeColor="background1"/>
                          <w:sz w:val="20"/>
                        </w:rPr>
                      </w:pPr>
                      <w:r>
                        <w:rPr>
                          <w:rFonts w:cs="Arial"/>
                          <w:color w:val="FFFFFF" w:themeColor="background1"/>
                          <w:sz w:val="20"/>
                        </w:rPr>
                        <w:t>Adult P h</w:t>
                      </w:r>
                      <w:r w:rsidR="0055145E" w:rsidRPr="0055145E">
                        <w:rPr>
                          <w:rFonts w:cs="Arial"/>
                          <w:color w:val="FFFFFF" w:themeColor="background1"/>
                          <w:sz w:val="20"/>
                        </w:rPr>
                        <w:t>ad some contact with the Wellbeing Service fro</w:t>
                      </w:r>
                      <w:r>
                        <w:rPr>
                          <w:rFonts w:cs="Arial"/>
                          <w:color w:val="FFFFFF" w:themeColor="background1"/>
                          <w:sz w:val="20"/>
                        </w:rPr>
                        <w:t xml:space="preserve">m 2013, primarily over finances and </w:t>
                      </w:r>
                      <w:r w:rsidR="0055145E" w:rsidRPr="0055145E">
                        <w:rPr>
                          <w:rFonts w:cs="Arial"/>
                          <w:color w:val="FFFFFF" w:themeColor="background1"/>
                          <w:sz w:val="20"/>
                        </w:rPr>
                        <w:t>began to be of increasing concern over fire risk, weight loss, part clothed/ soiled presentation, and risk of exploitation</w:t>
                      </w:r>
                      <w:r>
                        <w:rPr>
                          <w:rFonts w:cs="Arial"/>
                          <w:color w:val="FFFFFF" w:themeColor="background1"/>
                          <w:sz w:val="20"/>
                        </w:rPr>
                        <w:t xml:space="preserve"> by others</w:t>
                      </w:r>
                      <w:r w:rsidR="0055145E" w:rsidRPr="0055145E">
                        <w:rPr>
                          <w:rFonts w:cs="Arial"/>
                          <w:color w:val="FFFFFF" w:themeColor="background1"/>
                          <w:sz w:val="20"/>
                        </w:rPr>
                        <w:t>.</w:t>
                      </w:r>
                    </w:p>
                    <w:p w14:paraId="35D0C0EE" w14:textId="77777777" w:rsidR="00063FEE" w:rsidRPr="0055145E" w:rsidRDefault="00063FEE" w:rsidP="0055145E">
                      <w:pPr>
                        <w:spacing w:before="0" w:after="0" w:line="276" w:lineRule="auto"/>
                        <w:rPr>
                          <w:rFonts w:cs="Arial"/>
                          <w:color w:val="FFFFFF" w:themeColor="background1"/>
                          <w:sz w:val="20"/>
                        </w:rPr>
                      </w:pPr>
                    </w:p>
                    <w:p w14:paraId="24863A57" w14:textId="3A0762D6" w:rsidR="0055145E" w:rsidRDefault="0055145E" w:rsidP="0055145E">
                      <w:pPr>
                        <w:spacing w:before="0" w:after="0" w:line="276" w:lineRule="auto"/>
                        <w:rPr>
                          <w:rFonts w:cs="Arial"/>
                          <w:color w:val="FFFFFF" w:themeColor="background1"/>
                          <w:sz w:val="20"/>
                        </w:rPr>
                      </w:pPr>
                      <w:r w:rsidRPr="0055145E">
                        <w:rPr>
                          <w:rFonts w:cs="Arial"/>
                          <w:color w:val="FFFFFF" w:themeColor="background1"/>
                          <w:sz w:val="20"/>
                        </w:rPr>
                        <w:t xml:space="preserve">Seen at home by a consultant community geriatrician, a social worker and community nurses in the week before death. All had concerns about </w:t>
                      </w:r>
                      <w:r w:rsidR="00022850" w:rsidRPr="0055145E">
                        <w:rPr>
                          <w:rFonts w:cs="Arial"/>
                          <w:color w:val="FFFFFF" w:themeColor="background1"/>
                          <w:sz w:val="20"/>
                        </w:rPr>
                        <w:t>his presentation</w:t>
                      </w:r>
                      <w:r w:rsidRPr="0055145E">
                        <w:rPr>
                          <w:rFonts w:cs="Arial"/>
                          <w:color w:val="FFFFFF" w:themeColor="background1"/>
                          <w:sz w:val="20"/>
                        </w:rPr>
                        <w:t xml:space="preserve">, and doubts about his </w:t>
                      </w:r>
                      <w:r w:rsidR="00063FEE">
                        <w:rPr>
                          <w:rFonts w:cs="Arial"/>
                          <w:color w:val="FFFFFF" w:themeColor="background1"/>
                          <w:sz w:val="20"/>
                        </w:rPr>
                        <w:t xml:space="preserve">mental </w:t>
                      </w:r>
                      <w:r w:rsidRPr="0055145E">
                        <w:rPr>
                          <w:rFonts w:cs="Arial"/>
                          <w:color w:val="FFFFFF" w:themeColor="background1"/>
                          <w:sz w:val="20"/>
                        </w:rPr>
                        <w:t xml:space="preserve">capacity, but not about any immediate </w:t>
                      </w:r>
                      <w:proofErr w:type="gramStart"/>
                      <w:r w:rsidRPr="0055145E">
                        <w:rPr>
                          <w:rFonts w:cs="Arial"/>
                          <w:color w:val="FFFFFF" w:themeColor="background1"/>
                          <w:sz w:val="20"/>
                        </w:rPr>
                        <w:t>life threatening</w:t>
                      </w:r>
                      <w:proofErr w:type="gramEnd"/>
                      <w:r w:rsidRPr="0055145E">
                        <w:rPr>
                          <w:rFonts w:cs="Arial"/>
                          <w:color w:val="FFFFFF" w:themeColor="background1"/>
                          <w:sz w:val="20"/>
                        </w:rPr>
                        <w:t xml:space="preserve"> issues.</w:t>
                      </w:r>
                    </w:p>
                    <w:p w14:paraId="4C78CF3B" w14:textId="77777777" w:rsidR="00063FEE" w:rsidRDefault="00063FEE" w:rsidP="0055145E">
                      <w:pPr>
                        <w:spacing w:before="0" w:after="0" w:line="276" w:lineRule="auto"/>
                        <w:rPr>
                          <w:rFonts w:cs="Arial"/>
                          <w:color w:val="FFFFFF" w:themeColor="background1"/>
                          <w:sz w:val="20"/>
                        </w:rPr>
                      </w:pPr>
                    </w:p>
                    <w:p w14:paraId="51B2EA0B" w14:textId="21370723" w:rsidR="00063FEE" w:rsidRDefault="00063FEE" w:rsidP="00063FEE">
                      <w:pPr>
                        <w:spacing w:before="0" w:after="0" w:line="276" w:lineRule="auto"/>
                        <w:rPr>
                          <w:rFonts w:cs="Arial"/>
                          <w:color w:val="FFFFFF" w:themeColor="background1"/>
                          <w:sz w:val="20"/>
                        </w:rPr>
                      </w:pPr>
                      <w:r w:rsidRPr="0055145E">
                        <w:rPr>
                          <w:rFonts w:cs="Arial"/>
                          <w:color w:val="FFFFFF" w:themeColor="background1"/>
                          <w:sz w:val="20"/>
                        </w:rPr>
                        <w:t>Coroner’s office recorded death as a result of pneumonia and ischaemic heart disease</w:t>
                      </w:r>
                      <w:r w:rsidR="00785FC1">
                        <w:rPr>
                          <w:rFonts w:cs="Arial"/>
                          <w:color w:val="FFFFFF" w:themeColor="background1"/>
                          <w:sz w:val="20"/>
                        </w:rPr>
                        <w:t xml:space="preserve"> a</w:t>
                      </w:r>
                      <w:r w:rsidRPr="0055145E">
                        <w:rPr>
                          <w:rFonts w:cs="Arial"/>
                          <w:color w:val="FFFFFF" w:themeColor="background1"/>
                          <w:sz w:val="20"/>
                        </w:rPr>
                        <w:t>s a ‘natural’ death</w:t>
                      </w:r>
                      <w:r>
                        <w:rPr>
                          <w:rFonts w:cs="Arial"/>
                          <w:color w:val="FFFFFF" w:themeColor="background1"/>
                          <w:sz w:val="20"/>
                        </w:rPr>
                        <w:t xml:space="preserve">.  </w:t>
                      </w:r>
                    </w:p>
                    <w:p w14:paraId="57C97924" w14:textId="77777777" w:rsidR="00063FEE" w:rsidRPr="0055145E" w:rsidRDefault="00063FEE" w:rsidP="0055145E">
                      <w:pPr>
                        <w:spacing w:before="0" w:after="0" w:line="276" w:lineRule="auto"/>
                        <w:rPr>
                          <w:rFonts w:cs="Arial"/>
                          <w:color w:val="FFFFFF" w:themeColor="background1"/>
                          <w:sz w:val="20"/>
                        </w:rPr>
                      </w:pPr>
                    </w:p>
                    <w:p w14:paraId="67394F6A" w14:textId="77777777" w:rsidR="00134B28" w:rsidRPr="00D60076" w:rsidRDefault="00134B28" w:rsidP="00134B28">
                      <w:pPr>
                        <w:spacing w:line="276" w:lineRule="auto"/>
                        <w:rPr>
                          <w:rFonts w:cs="Arial"/>
                          <w:color w:val="FFFFFF" w:themeColor="background1"/>
                          <w:sz w:val="20"/>
                        </w:rPr>
                      </w:pPr>
                    </w:p>
                    <w:p w14:paraId="1CA88095" w14:textId="77777777" w:rsidR="00903E49" w:rsidRDefault="00903E49" w:rsidP="0086772F">
                      <w:pPr>
                        <w:spacing w:line="276" w:lineRule="auto"/>
                        <w:ind w:left="142"/>
                        <w:rPr>
                          <w:rFonts w:cs="Arial"/>
                          <w:color w:val="FFFFFF" w:themeColor="background1"/>
                          <w:sz w:val="20"/>
                        </w:rPr>
                      </w:pPr>
                    </w:p>
                    <w:p w14:paraId="07599D43" w14:textId="77777777" w:rsidR="00D60076" w:rsidRPr="001C69E7" w:rsidRDefault="00134B28" w:rsidP="00D60076">
                      <w:pPr>
                        <w:spacing w:line="276" w:lineRule="auto"/>
                        <w:rPr>
                          <w:rFonts w:cs="Arial"/>
                          <w:color w:val="000000" w:themeColor="text1"/>
                        </w:rPr>
                      </w:pPr>
                      <w:r>
                        <w:rPr>
                          <w:rFonts w:cs="Arial"/>
                          <w:color w:val="FFFFFF" w:themeColor="background1"/>
                          <w:sz w:val="20"/>
                        </w:rPr>
                        <w:t xml:space="preserve"> </w:t>
                      </w:r>
                    </w:p>
                    <w:p w14:paraId="13F2D19C" w14:textId="77777777" w:rsidR="00D60076" w:rsidRPr="001238D1" w:rsidRDefault="00D60076" w:rsidP="0086772F">
                      <w:pPr>
                        <w:spacing w:line="276" w:lineRule="auto"/>
                        <w:ind w:left="142"/>
                        <w:rPr>
                          <w:rFonts w:cs="Arial"/>
                          <w:color w:val="FFFFFF" w:themeColor="background1"/>
                          <w:sz w:val="20"/>
                        </w:rPr>
                      </w:pPr>
                    </w:p>
                    <w:p w14:paraId="655FFEF9" w14:textId="77777777" w:rsidR="00903E49" w:rsidRPr="00903E49" w:rsidRDefault="00903E49" w:rsidP="00903E49">
                      <w:pPr>
                        <w:spacing w:line="276" w:lineRule="auto"/>
                        <w:rPr>
                          <w:rFonts w:cs="Arial"/>
                          <w:color w:val="FFFFFF" w:themeColor="background1"/>
                        </w:rPr>
                      </w:pPr>
                    </w:p>
                    <w:p w14:paraId="2EC5843A" w14:textId="77777777" w:rsidR="005D7FE2" w:rsidRDefault="005D7FE2" w:rsidP="005D7FE2">
                      <w:pPr>
                        <w:jc w:val="center"/>
                      </w:pPr>
                    </w:p>
                  </w:txbxContent>
                </v:textbox>
              </v:roundrect>
            </w:pict>
          </mc:Fallback>
        </mc:AlternateContent>
      </w:r>
      <w:r w:rsidR="00D8449A" w:rsidRPr="00D1711C">
        <w:rPr>
          <w:noProof/>
          <w:sz w:val="22"/>
          <w:szCs w:val="22"/>
        </w:rPr>
        <mc:AlternateContent>
          <mc:Choice Requires="wps">
            <w:drawing>
              <wp:anchor distT="0" distB="0" distL="114300" distR="114300" simplePos="0" relativeHeight="251666432" behindDoc="0" locked="0" layoutInCell="1" allowOverlap="1" wp14:anchorId="0FAF9959" wp14:editId="5F3B5F72">
                <wp:simplePos x="0" y="0"/>
                <wp:positionH relativeFrom="column">
                  <wp:posOffset>-600075</wp:posOffset>
                </wp:positionH>
                <wp:positionV relativeFrom="paragraph">
                  <wp:posOffset>259080</wp:posOffset>
                </wp:positionV>
                <wp:extent cx="5034280" cy="7062470"/>
                <wp:effectExtent l="0" t="0" r="13970" b="24130"/>
                <wp:wrapNone/>
                <wp:docPr id="17" name="Rounded Rectangle 17"/>
                <wp:cNvGraphicFramePr/>
                <a:graphic xmlns:a="http://schemas.openxmlformats.org/drawingml/2006/main">
                  <a:graphicData uri="http://schemas.microsoft.com/office/word/2010/wordprocessingShape">
                    <wps:wsp>
                      <wps:cNvSpPr/>
                      <wps:spPr>
                        <a:xfrm>
                          <a:off x="0" y="0"/>
                          <a:ext cx="5034280" cy="7062470"/>
                        </a:xfrm>
                        <a:prstGeom prst="roundRect">
                          <a:avLst>
                            <a:gd name="adj" fmla="val 14964"/>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458A22" w14:textId="77777777" w:rsidR="002334B8" w:rsidRDefault="00260944" w:rsidP="00D8449A">
                            <w:pPr>
                              <w:spacing w:after="160" w:line="276" w:lineRule="auto"/>
                              <w:jc w:val="center"/>
                              <w:rPr>
                                <w:rFonts w:cs="Arial"/>
                                <w:b/>
                                <w:color w:val="000000" w:themeColor="text1"/>
                                <w:sz w:val="20"/>
                                <w:u w:val="single"/>
                              </w:rPr>
                            </w:pPr>
                            <w:r w:rsidRPr="00944125">
                              <w:rPr>
                                <w:rFonts w:cs="Arial"/>
                                <w:b/>
                                <w:color w:val="000000" w:themeColor="text1"/>
                                <w:sz w:val="20"/>
                                <w:u w:val="single"/>
                              </w:rPr>
                              <w:t>Recommendations</w:t>
                            </w:r>
                          </w:p>
                          <w:p w14:paraId="79D1067A" w14:textId="36817A58" w:rsidR="00D8449A" w:rsidRDefault="00D8449A" w:rsidP="009E2E46">
                            <w:pPr>
                              <w:pStyle w:val="ListParagraph"/>
                              <w:numPr>
                                <w:ilvl w:val="0"/>
                                <w:numId w:val="21"/>
                              </w:numPr>
                              <w:spacing w:after="160" w:line="276" w:lineRule="auto"/>
                              <w:ind w:left="284" w:hanging="284"/>
                              <w:rPr>
                                <w:rFonts w:cs="Arial"/>
                                <w:color w:val="000000" w:themeColor="text1"/>
                                <w:sz w:val="20"/>
                              </w:rPr>
                            </w:pPr>
                            <w:r>
                              <w:rPr>
                                <w:rFonts w:cs="Arial"/>
                                <w:color w:val="000000" w:themeColor="text1"/>
                                <w:sz w:val="20"/>
                              </w:rPr>
                              <w:t xml:space="preserve">DSAB should </w:t>
                            </w:r>
                            <w:r w:rsidRPr="00D8449A">
                              <w:rPr>
                                <w:rFonts w:cs="Arial"/>
                                <w:color w:val="000000" w:themeColor="text1"/>
                                <w:sz w:val="20"/>
                              </w:rPr>
                              <w:t xml:space="preserve">continue to build on the good work </w:t>
                            </w:r>
                            <w:r>
                              <w:rPr>
                                <w:rFonts w:cs="Arial"/>
                                <w:color w:val="000000" w:themeColor="text1"/>
                                <w:sz w:val="20"/>
                              </w:rPr>
                              <w:t xml:space="preserve">already </w:t>
                            </w:r>
                            <w:r w:rsidRPr="00D8449A">
                              <w:rPr>
                                <w:rFonts w:cs="Arial"/>
                                <w:color w:val="000000" w:themeColor="text1"/>
                                <w:sz w:val="20"/>
                              </w:rPr>
                              <w:t>undertaken to embed an effective response</w:t>
                            </w:r>
                            <w:r>
                              <w:rPr>
                                <w:rFonts w:cs="Arial"/>
                                <w:color w:val="000000" w:themeColor="text1"/>
                                <w:sz w:val="20"/>
                              </w:rPr>
                              <w:t xml:space="preserve"> to self-</w:t>
                            </w:r>
                            <w:r w:rsidR="00785FC1">
                              <w:rPr>
                                <w:rFonts w:cs="Arial"/>
                                <w:color w:val="000000" w:themeColor="text1"/>
                                <w:sz w:val="20"/>
                              </w:rPr>
                              <w:t>neglect</w:t>
                            </w:r>
                            <w:r>
                              <w:rPr>
                                <w:rFonts w:cs="Arial"/>
                                <w:color w:val="000000" w:themeColor="text1"/>
                                <w:sz w:val="20"/>
                              </w:rPr>
                              <w:t xml:space="preserve">. </w:t>
                            </w:r>
                          </w:p>
                          <w:p w14:paraId="62F26523" w14:textId="38EB8ECC" w:rsidR="00D8449A" w:rsidRPr="00D8449A" w:rsidRDefault="00D8449A" w:rsidP="009E2E46">
                            <w:pPr>
                              <w:pStyle w:val="ListParagraph"/>
                              <w:numPr>
                                <w:ilvl w:val="0"/>
                                <w:numId w:val="21"/>
                              </w:numPr>
                              <w:spacing w:after="0" w:line="240" w:lineRule="auto"/>
                              <w:ind w:left="284" w:hanging="284"/>
                              <w:rPr>
                                <w:rFonts w:cs="Arial"/>
                                <w:color w:val="000000" w:themeColor="text1"/>
                                <w:sz w:val="20"/>
                              </w:rPr>
                            </w:pPr>
                            <w:r w:rsidRPr="00D8449A">
                              <w:rPr>
                                <w:rFonts w:cs="Arial"/>
                                <w:color w:val="000000" w:themeColor="text1"/>
                                <w:sz w:val="20"/>
                              </w:rPr>
                              <w:t>DSAB should consider commissioning a multi-agency staff development event, including all agency practitioners, us</w:t>
                            </w:r>
                            <w:r>
                              <w:rPr>
                                <w:rFonts w:cs="Arial"/>
                                <w:color w:val="000000" w:themeColor="text1"/>
                                <w:sz w:val="20"/>
                              </w:rPr>
                              <w:t xml:space="preserve">ing this SAR as a case example, to update staff on research, </w:t>
                            </w:r>
                            <w:r w:rsidRPr="00D8449A">
                              <w:rPr>
                                <w:rFonts w:cs="Arial"/>
                                <w:color w:val="000000" w:themeColor="text1"/>
                                <w:sz w:val="20"/>
                              </w:rPr>
                              <w:t xml:space="preserve">to test out the clarity of the </w:t>
                            </w:r>
                            <w:r>
                              <w:rPr>
                                <w:rFonts w:cs="Arial"/>
                                <w:color w:val="000000" w:themeColor="text1"/>
                                <w:sz w:val="20"/>
                              </w:rPr>
                              <w:t xml:space="preserve">Doncaster’s Self </w:t>
                            </w:r>
                            <w:r w:rsidR="00785FC1">
                              <w:rPr>
                                <w:rFonts w:cs="Arial"/>
                                <w:color w:val="000000" w:themeColor="text1"/>
                                <w:sz w:val="20"/>
                              </w:rPr>
                              <w:t>Neglect</w:t>
                            </w:r>
                            <w:r>
                              <w:rPr>
                                <w:rFonts w:cs="Arial"/>
                                <w:color w:val="000000" w:themeColor="text1"/>
                                <w:sz w:val="20"/>
                              </w:rPr>
                              <w:t xml:space="preserve"> </w:t>
                            </w:r>
                            <w:r w:rsidRPr="00D8449A">
                              <w:rPr>
                                <w:rFonts w:cs="Arial"/>
                                <w:color w:val="000000" w:themeColor="text1"/>
                                <w:sz w:val="20"/>
                              </w:rPr>
                              <w:t>proce</w:t>
                            </w:r>
                            <w:r>
                              <w:rPr>
                                <w:rFonts w:cs="Arial"/>
                                <w:color w:val="000000" w:themeColor="text1"/>
                                <w:sz w:val="20"/>
                              </w:rPr>
                              <w:t>dure</w:t>
                            </w:r>
                            <w:r w:rsidRPr="00D8449A">
                              <w:rPr>
                                <w:rFonts w:cs="Arial"/>
                                <w:color w:val="000000" w:themeColor="text1"/>
                                <w:sz w:val="20"/>
                              </w:rPr>
                              <w:t xml:space="preserve"> and its relationship to Safeguarding and Mental Capacity assessment processes; and to engage front line staff in developing </w:t>
                            </w:r>
                            <w:r w:rsidR="009E2E46">
                              <w:rPr>
                                <w:rFonts w:cs="Arial"/>
                                <w:color w:val="000000" w:themeColor="text1"/>
                                <w:sz w:val="20"/>
                              </w:rPr>
                              <w:t>/</w:t>
                            </w:r>
                            <w:r w:rsidRPr="00D8449A">
                              <w:rPr>
                                <w:rFonts w:cs="Arial"/>
                                <w:color w:val="000000" w:themeColor="text1"/>
                                <w:sz w:val="20"/>
                              </w:rPr>
                              <w:t xml:space="preserve"> improving practice in identifying and supporting adults who may be neglecting themselves.</w:t>
                            </w:r>
                          </w:p>
                          <w:p w14:paraId="081EE26F" w14:textId="77777777" w:rsidR="00D8449A" w:rsidRPr="00D8449A" w:rsidRDefault="00D8449A" w:rsidP="009E2E46">
                            <w:pPr>
                              <w:pStyle w:val="ListParagraph"/>
                              <w:numPr>
                                <w:ilvl w:val="0"/>
                                <w:numId w:val="21"/>
                              </w:numPr>
                              <w:spacing w:after="0" w:line="240" w:lineRule="auto"/>
                              <w:ind w:left="284" w:hanging="284"/>
                              <w:rPr>
                                <w:rFonts w:cs="Arial"/>
                                <w:color w:val="000000" w:themeColor="text1"/>
                                <w:sz w:val="20"/>
                              </w:rPr>
                            </w:pPr>
                            <w:r w:rsidRPr="00D8449A">
                              <w:rPr>
                                <w:rFonts w:cs="Arial"/>
                                <w:color w:val="000000" w:themeColor="text1"/>
                                <w:sz w:val="20"/>
                              </w:rPr>
                              <w:t>All partner organisations should provide evidence to the Board that they have a programme of staff training/development that includes practice-based workshops on use of the Mental Capacity Act (MCA). Workshops in relation to MCA should be regular, brief and ‘case based’. Opportunities to fully understand the distinction and connection between decision making capacity and executive function capacity and the balance of rights under the Human Rights Act (ECHR) need to be included.</w:t>
                            </w:r>
                          </w:p>
                          <w:p w14:paraId="23E17353" w14:textId="77777777" w:rsidR="00D8449A" w:rsidRPr="00D8449A" w:rsidRDefault="00D8449A" w:rsidP="009E2E46">
                            <w:pPr>
                              <w:pStyle w:val="ListParagraph"/>
                              <w:numPr>
                                <w:ilvl w:val="0"/>
                                <w:numId w:val="21"/>
                              </w:numPr>
                              <w:spacing w:after="0" w:line="240" w:lineRule="auto"/>
                              <w:ind w:left="284" w:hanging="284"/>
                              <w:rPr>
                                <w:rFonts w:cs="Arial"/>
                                <w:color w:val="000000" w:themeColor="text1"/>
                                <w:sz w:val="20"/>
                              </w:rPr>
                            </w:pPr>
                            <w:r w:rsidRPr="00D8449A">
                              <w:rPr>
                                <w:rFonts w:cs="Arial"/>
                                <w:color w:val="000000" w:themeColor="text1"/>
                                <w:sz w:val="20"/>
                              </w:rPr>
                              <w:t xml:space="preserve">DSAB, should consider as part of the Board quality assurance programme an audit of a sample of cases where </w:t>
                            </w:r>
                            <w:proofErr w:type="spellStart"/>
                            <w:r w:rsidRPr="00D8449A">
                              <w:rPr>
                                <w:rFonts w:cs="Arial"/>
                                <w:color w:val="000000" w:themeColor="text1"/>
                                <w:sz w:val="20"/>
                              </w:rPr>
                              <w:t>self neglect</w:t>
                            </w:r>
                            <w:proofErr w:type="spellEnd"/>
                            <w:r w:rsidRPr="00D8449A">
                              <w:rPr>
                                <w:rFonts w:cs="Arial"/>
                                <w:color w:val="000000" w:themeColor="text1"/>
                                <w:sz w:val="20"/>
                              </w:rPr>
                              <w:t xml:space="preserve"> is identified but not referred to safeguarding to identify good practice and areas where greater scrutiny is required.</w:t>
                            </w:r>
                          </w:p>
                          <w:p w14:paraId="1B11F712" w14:textId="77777777" w:rsidR="00D8449A" w:rsidRDefault="00D8449A" w:rsidP="009E2E46">
                            <w:pPr>
                              <w:pStyle w:val="ListParagraph"/>
                              <w:numPr>
                                <w:ilvl w:val="0"/>
                                <w:numId w:val="21"/>
                              </w:numPr>
                              <w:spacing w:after="0" w:line="240" w:lineRule="auto"/>
                              <w:ind w:left="284" w:hanging="284"/>
                              <w:rPr>
                                <w:rFonts w:cs="Arial"/>
                                <w:color w:val="000000" w:themeColor="text1"/>
                                <w:sz w:val="20"/>
                              </w:rPr>
                            </w:pPr>
                            <w:r w:rsidRPr="00D8449A">
                              <w:rPr>
                                <w:rFonts w:cs="Arial"/>
                                <w:color w:val="000000" w:themeColor="text1"/>
                                <w:sz w:val="20"/>
                              </w:rPr>
                              <w:t xml:space="preserve">DSAB should seek assurance from health partners that where an adult has had any serious head injury that regular health checks are </w:t>
                            </w:r>
                            <w:proofErr w:type="gramStart"/>
                            <w:r w:rsidRPr="00D8449A">
                              <w:rPr>
                                <w:rFonts w:cs="Arial"/>
                                <w:color w:val="000000" w:themeColor="text1"/>
                                <w:sz w:val="20"/>
                              </w:rPr>
                              <w:t>undertaken</w:t>
                            </w:r>
                            <w:proofErr w:type="gramEnd"/>
                            <w:r w:rsidRPr="00D8449A">
                              <w:rPr>
                                <w:rFonts w:cs="Arial"/>
                                <w:color w:val="000000" w:themeColor="text1"/>
                                <w:sz w:val="20"/>
                              </w:rPr>
                              <w:t xml:space="preserve"> and procedures are in place that where there is non- compliance with health checks a referral for further enquiries should be made given the evidence of greater risk of additional cognitive impairment as a person ages.</w:t>
                            </w:r>
                          </w:p>
                          <w:p w14:paraId="1B401EB2" w14:textId="77777777" w:rsidR="00D8449A" w:rsidRPr="00D8449A" w:rsidRDefault="00D8449A" w:rsidP="009E2E46">
                            <w:pPr>
                              <w:pStyle w:val="ListParagraph"/>
                              <w:numPr>
                                <w:ilvl w:val="0"/>
                                <w:numId w:val="21"/>
                              </w:numPr>
                              <w:spacing w:after="0" w:line="240" w:lineRule="auto"/>
                              <w:ind w:left="284" w:hanging="284"/>
                              <w:rPr>
                                <w:rFonts w:cs="Arial"/>
                                <w:color w:val="000000" w:themeColor="text1"/>
                                <w:sz w:val="20"/>
                              </w:rPr>
                            </w:pPr>
                            <w:r w:rsidRPr="00D8449A">
                              <w:rPr>
                                <w:rFonts w:cs="Arial"/>
                                <w:color w:val="000000" w:themeColor="text1"/>
                                <w:sz w:val="20"/>
                              </w:rPr>
                              <w:t xml:space="preserve">Partner agencies, particularly housing, social care and health agencies should review their policies and procedures for identifying and offering support to </w:t>
                            </w:r>
                            <w:proofErr w:type="spellStart"/>
                            <w:proofErr w:type="gramStart"/>
                            <w:r w:rsidRPr="00D8449A">
                              <w:rPr>
                                <w:rFonts w:cs="Arial"/>
                                <w:color w:val="000000" w:themeColor="text1"/>
                                <w:sz w:val="20"/>
                              </w:rPr>
                              <w:t>non family</w:t>
                            </w:r>
                            <w:proofErr w:type="spellEnd"/>
                            <w:proofErr w:type="gramEnd"/>
                            <w:r w:rsidRPr="00D8449A">
                              <w:rPr>
                                <w:rFonts w:cs="Arial"/>
                                <w:color w:val="000000" w:themeColor="text1"/>
                                <w:sz w:val="20"/>
                              </w:rPr>
                              <w:t xml:space="preserve"> unpaid ‘carers’ as well as family. This is particularly relevant during the Covid-19 pandemic. </w:t>
                            </w:r>
                          </w:p>
                          <w:p w14:paraId="05E64C23" w14:textId="77777777" w:rsidR="00D8449A" w:rsidRDefault="00D8449A" w:rsidP="009E2E46">
                            <w:pPr>
                              <w:pStyle w:val="ListParagraph"/>
                              <w:numPr>
                                <w:ilvl w:val="0"/>
                                <w:numId w:val="21"/>
                              </w:numPr>
                              <w:spacing w:after="160" w:line="276" w:lineRule="auto"/>
                              <w:ind w:left="284" w:hanging="284"/>
                              <w:rPr>
                                <w:rFonts w:cs="Arial"/>
                                <w:color w:val="000000" w:themeColor="text1"/>
                                <w:sz w:val="20"/>
                              </w:rPr>
                            </w:pPr>
                            <w:r w:rsidRPr="00D8449A">
                              <w:rPr>
                                <w:rFonts w:cs="Arial"/>
                                <w:color w:val="000000" w:themeColor="text1"/>
                                <w:sz w:val="20"/>
                              </w:rPr>
                              <w:t xml:space="preserve">All agencies need to encourage and provide training and support to staff to find ways in engaging with people and to be persistent in their curiosity as to why </w:t>
                            </w:r>
                            <w:proofErr w:type="spellStart"/>
                            <w:r w:rsidRPr="00D8449A">
                              <w:rPr>
                                <w:rFonts w:cs="Arial"/>
                                <w:color w:val="000000" w:themeColor="text1"/>
                                <w:sz w:val="20"/>
                              </w:rPr>
                              <w:t>self neglect</w:t>
                            </w:r>
                            <w:proofErr w:type="spellEnd"/>
                            <w:r w:rsidRPr="00D8449A">
                              <w:rPr>
                                <w:rFonts w:cs="Arial"/>
                                <w:color w:val="000000" w:themeColor="text1"/>
                                <w:sz w:val="20"/>
                              </w:rPr>
                              <w:t xml:space="preserve"> seems to be taking place.</w:t>
                            </w:r>
                          </w:p>
                          <w:p w14:paraId="6F039A67" w14:textId="77777777" w:rsidR="00D8449A" w:rsidRDefault="00D8449A" w:rsidP="009E2E46">
                            <w:pPr>
                              <w:pStyle w:val="ListParagraph"/>
                              <w:numPr>
                                <w:ilvl w:val="0"/>
                                <w:numId w:val="21"/>
                              </w:numPr>
                              <w:spacing w:after="160" w:line="276" w:lineRule="auto"/>
                              <w:ind w:left="284" w:hanging="284"/>
                              <w:rPr>
                                <w:rFonts w:cs="Arial"/>
                                <w:color w:val="000000" w:themeColor="text1"/>
                                <w:sz w:val="20"/>
                              </w:rPr>
                            </w:pPr>
                            <w:r w:rsidRPr="00D8449A">
                              <w:rPr>
                                <w:rFonts w:cs="Arial"/>
                                <w:color w:val="000000" w:themeColor="text1"/>
                                <w:sz w:val="20"/>
                              </w:rPr>
                              <w:t>The DSAB should consider its relationship with third sector/</w:t>
                            </w:r>
                            <w:proofErr w:type="gramStart"/>
                            <w:r w:rsidRPr="00D8449A">
                              <w:rPr>
                                <w:rFonts w:cs="Arial"/>
                                <w:color w:val="000000" w:themeColor="text1"/>
                                <w:sz w:val="20"/>
                              </w:rPr>
                              <w:t>community based</w:t>
                            </w:r>
                            <w:proofErr w:type="gramEnd"/>
                            <w:r w:rsidRPr="00D8449A">
                              <w:rPr>
                                <w:rFonts w:cs="Arial"/>
                                <w:color w:val="000000" w:themeColor="text1"/>
                                <w:sz w:val="20"/>
                              </w:rPr>
                              <w:t xml:space="preserve"> organisations which may have been able to offer Adult P more activity/interest based support.</w:t>
                            </w:r>
                          </w:p>
                          <w:p w14:paraId="78474A64" w14:textId="77777777" w:rsidR="00D8449A" w:rsidRPr="00D8449A" w:rsidRDefault="009E2E46" w:rsidP="009E2E46">
                            <w:pPr>
                              <w:pStyle w:val="ListParagraph"/>
                              <w:numPr>
                                <w:ilvl w:val="0"/>
                                <w:numId w:val="21"/>
                              </w:numPr>
                              <w:spacing w:after="160" w:line="276" w:lineRule="auto"/>
                              <w:ind w:left="284" w:hanging="284"/>
                              <w:rPr>
                                <w:rFonts w:cs="Arial"/>
                                <w:color w:val="000000" w:themeColor="text1"/>
                                <w:sz w:val="20"/>
                              </w:rPr>
                            </w:pPr>
                            <w:r w:rsidRPr="009E2E46">
                              <w:rPr>
                                <w:rFonts w:cs="Arial"/>
                                <w:color w:val="000000" w:themeColor="text1"/>
                                <w:sz w:val="20"/>
                              </w:rPr>
                              <w:t>The DSAB should seek a review of its SAR process, particularly in relation to requirements for, and quality of critiqued chronologies from all relevant divisions of partner agencies and the use of efficient electronic platforms to communicate with SAR authors.</w:t>
                            </w:r>
                          </w:p>
                          <w:p w14:paraId="61FDCA99" w14:textId="77777777" w:rsidR="00063FEE" w:rsidRPr="00D8449A" w:rsidRDefault="00063FEE" w:rsidP="002334B8">
                            <w:pPr>
                              <w:spacing w:after="160" w:line="276" w:lineRule="auto"/>
                              <w:rPr>
                                <w:rFonts w:eastAsia="Times New Roman" w:cs="Arial"/>
                                <w:color w:val="000000" w:themeColor="text1"/>
                                <w:sz w:val="20"/>
                              </w:rPr>
                            </w:pPr>
                          </w:p>
                          <w:p w14:paraId="60523B8D" w14:textId="77777777" w:rsidR="00461BA3" w:rsidRPr="00C73571" w:rsidRDefault="00461BA3" w:rsidP="00472BBE">
                            <w:pPr>
                              <w:spacing w:before="0" w:after="0" w:line="240" w:lineRule="auto"/>
                              <w:ind w:left="284"/>
                              <w:rPr>
                                <w:rFonts w:cs="Arial"/>
                                <w:b/>
                                <w:color w:val="000000" w:themeColor="text1"/>
                                <w:sz w:val="20"/>
                                <w:u w:val="single"/>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F9959" id="Rounded Rectangle 17" o:spid="_x0000_s1030" style="position:absolute;margin-left:-47.25pt;margin-top:20.4pt;width:396.4pt;height:55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8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" fillcolor="yellow" strokecolor="#243f60 [1604]" strokeweight="2pt">
                <v:textbox>
                  <w:txbxContent>
                    <w:p w14:paraId="0F458A22" w14:textId="77777777" w:rsidR="002334B8" w:rsidRDefault="00260944" w:rsidP="00D8449A">
                      <w:pPr>
                        <w:spacing w:after="160" w:line="276" w:lineRule="auto"/>
                        <w:jc w:val="center"/>
                        <w:rPr>
                          <w:rFonts w:cs="Arial"/>
                          <w:b/>
                          <w:color w:val="000000" w:themeColor="text1"/>
                          <w:sz w:val="20"/>
                          <w:u w:val="single"/>
                        </w:rPr>
                      </w:pPr>
                      <w:r w:rsidRPr="00944125">
                        <w:rPr>
                          <w:rFonts w:cs="Arial"/>
                          <w:b/>
                          <w:color w:val="000000" w:themeColor="text1"/>
                          <w:sz w:val="20"/>
                          <w:u w:val="single"/>
                        </w:rPr>
                        <w:t>Recommendations</w:t>
                      </w:r>
                    </w:p>
                    <w:p w14:paraId="79D1067A" w14:textId="36817A58" w:rsidR="00D8449A" w:rsidRDefault="00D8449A" w:rsidP="009E2E46">
                      <w:pPr>
                        <w:pStyle w:val="ListParagraph"/>
                        <w:numPr>
                          <w:ilvl w:val="0"/>
                          <w:numId w:val="21"/>
                        </w:numPr>
                        <w:spacing w:after="160" w:line="276" w:lineRule="auto"/>
                        <w:ind w:left="284" w:hanging="284"/>
                        <w:rPr>
                          <w:rFonts w:cs="Arial"/>
                          <w:color w:val="000000" w:themeColor="text1"/>
                          <w:sz w:val="20"/>
                        </w:rPr>
                      </w:pPr>
                      <w:r>
                        <w:rPr>
                          <w:rFonts w:cs="Arial"/>
                          <w:color w:val="000000" w:themeColor="text1"/>
                          <w:sz w:val="20"/>
                        </w:rPr>
                        <w:t xml:space="preserve">DSAB should </w:t>
                      </w:r>
                      <w:r w:rsidRPr="00D8449A">
                        <w:rPr>
                          <w:rFonts w:cs="Arial"/>
                          <w:color w:val="000000" w:themeColor="text1"/>
                          <w:sz w:val="20"/>
                        </w:rPr>
                        <w:t xml:space="preserve">continue to build on the good work </w:t>
                      </w:r>
                      <w:r>
                        <w:rPr>
                          <w:rFonts w:cs="Arial"/>
                          <w:color w:val="000000" w:themeColor="text1"/>
                          <w:sz w:val="20"/>
                        </w:rPr>
                        <w:t xml:space="preserve">already </w:t>
                      </w:r>
                      <w:r w:rsidRPr="00D8449A">
                        <w:rPr>
                          <w:rFonts w:cs="Arial"/>
                          <w:color w:val="000000" w:themeColor="text1"/>
                          <w:sz w:val="20"/>
                        </w:rPr>
                        <w:t>undertaken to embed an effective response</w:t>
                      </w:r>
                      <w:r>
                        <w:rPr>
                          <w:rFonts w:cs="Arial"/>
                          <w:color w:val="000000" w:themeColor="text1"/>
                          <w:sz w:val="20"/>
                        </w:rPr>
                        <w:t xml:space="preserve"> to self-</w:t>
                      </w:r>
                      <w:r w:rsidR="00785FC1">
                        <w:rPr>
                          <w:rFonts w:cs="Arial"/>
                          <w:color w:val="000000" w:themeColor="text1"/>
                          <w:sz w:val="20"/>
                        </w:rPr>
                        <w:t>neglect</w:t>
                      </w:r>
                      <w:r>
                        <w:rPr>
                          <w:rFonts w:cs="Arial"/>
                          <w:color w:val="000000" w:themeColor="text1"/>
                          <w:sz w:val="20"/>
                        </w:rPr>
                        <w:t xml:space="preserve">. </w:t>
                      </w:r>
                    </w:p>
                    <w:p w14:paraId="62F26523" w14:textId="38EB8ECC" w:rsidR="00D8449A" w:rsidRPr="00D8449A" w:rsidRDefault="00D8449A" w:rsidP="009E2E46">
                      <w:pPr>
                        <w:pStyle w:val="ListParagraph"/>
                        <w:numPr>
                          <w:ilvl w:val="0"/>
                          <w:numId w:val="21"/>
                        </w:numPr>
                        <w:spacing w:after="0" w:line="240" w:lineRule="auto"/>
                        <w:ind w:left="284" w:hanging="284"/>
                        <w:rPr>
                          <w:rFonts w:cs="Arial"/>
                          <w:color w:val="000000" w:themeColor="text1"/>
                          <w:sz w:val="20"/>
                        </w:rPr>
                      </w:pPr>
                      <w:r w:rsidRPr="00D8449A">
                        <w:rPr>
                          <w:rFonts w:cs="Arial"/>
                          <w:color w:val="000000" w:themeColor="text1"/>
                          <w:sz w:val="20"/>
                        </w:rPr>
                        <w:t>DSAB should consider commissioning a multi-agency staff development event, including all agency practitioners, us</w:t>
                      </w:r>
                      <w:r>
                        <w:rPr>
                          <w:rFonts w:cs="Arial"/>
                          <w:color w:val="000000" w:themeColor="text1"/>
                          <w:sz w:val="20"/>
                        </w:rPr>
                        <w:t xml:space="preserve">ing this SAR as a case example, to update staff on research, </w:t>
                      </w:r>
                      <w:r w:rsidRPr="00D8449A">
                        <w:rPr>
                          <w:rFonts w:cs="Arial"/>
                          <w:color w:val="000000" w:themeColor="text1"/>
                          <w:sz w:val="20"/>
                        </w:rPr>
                        <w:t xml:space="preserve">to test out the clarity of the </w:t>
                      </w:r>
                      <w:r>
                        <w:rPr>
                          <w:rFonts w:cs="Arial"/>
                          <w:color w:val="000000" w:themeColor="text1"/>
                          <w:sz w:val="20"/>
                        </w:rPr>
                        <w:t xml:space="preserve">Doncaster’s Self </w:t>
                      </w:r>
                      <w:r w:rsidR="00785FC1">
                        <w:rPr>
                          <w:rFonts w:cs="Arial"/>
                          <w:color w:val="000000" w:themeColor="text1"/>
                          <w:sz w:val="20"/>
                        </w:rPr>
                        <w:t>Neglect</w:t>
                      </w:r>
                      <w:r>
                        <w:rPr>
                          <w:rFonts w:cs="Arial"/>
                          <w:color w:val="000000" w:themeColor="text1"/>
                          <w:sz w:val="20"/>
                        </w:rPr>
                        <w:t xml:space="preserve"> </w:t>
                      </w:r>
                      <w:r w:rsidRPr="00D8449A">
                        <w:rPr>
                          <w:rFonts w:cs="Arial"/>
                          <w:color w:val="000000" w:themeColor="text1"/>
                          <w:sz w:val="20"/>
                        </w:rPr>
                        <w:t>proce</w:t>
                      </w:r>
                      <w:r>
                        <w:rPr>
                          <w:rFonts w:cs="Arial"/>
                          <w:color w:val="000000" w:themeColor="text1"/>
                          <w:sz w:val="20"/>
                        </w:rPr>
                        <w:t>dure</w:t>
                      </w:r>
                      <w:r w:rsidRPr="00D8449A">
                        <w:rPr>
                          <w:rFonts w:cs="Arial"/>
                          <w:color w:val="000000" w:themeColor="text1"/>
                          <w:sz w:val="20"/>
                        </w:rPr>
                        <w:t xml:space="preserve"> and its relationship to Safeguarding and Mental Capacity assessment processes; and to engage front line staff in developing </w:t>
                      </w:r>
                      <w:r w:rsidR="009E2E46">
                        <w:rPr>
                          <w:rFonts w:cs="Arial"/>
                          <w:color w:val="000000" w:themeColor="text1"/>
                          <w:sz w:val="20"/>
                        </w:rPr>
                        <w:t>/</w:t>
                      </w:r>
                      <w:r w:rsidRPr="00D8449A">
                        <w:rPr>
                          <w:rFonts w:cs="Arial"/>
                          <w:color w:val="000000" w:themeColor="text1"/>
                          <w:sz w:val="20"/>
                        </w:rPr>
                        <w:t xml:space="preserve"> improving practice in identifying and supporting adults who may be neglecting themselves.</w:t>
                      </w:r>
                    </w:p>
                    <w:p w14:paraId="081EE26F" w14:textId="77777777" w:rsidR="00D8449A" w:rsidRPr="00D8449A" w:rsidRDefault="00D8449A" w:rsidP="009E2E46">
                      <w:pPr>
                        <w:pStyle w:val="ListParagraph"/>
                        <w:numPr>
                          <w:ilvl w:val="0"/>
                          <w:numId w:val="21"/>
                        </w:numPr>
                        <w:spacing w:after="0" w:line="240" w:lineRule="auto"/>
                        <w:ind w:left="284" w:hanging="284"/>
                        <w:rPr>
                          <w:rFonts w:cs="Arial"/>
                          <w:color w:val="000000" w:themeColor="text1"/>
                          <w:sz w:val="20"/>
                        </w:rPr>
                      </w:pPr>
                      <w:r w:rsidRPr="00D8449A">
                        <w:rPr>
                          <w:rFonts w:cs="Arial"/>
                          <w:color w:val="000000" w:themeColor="text1"/>
                          <w:sz w:val="20"/>
                        </w:rPr>
                        <w:t>All partner organisations should provide evidence to the Board that they have a programme of staff training/development that includes practice-based workshops on use of the Mental Capacity Act (MCA). Workshops in relation to MCA should be regular, brief and ‘case based’. Opportunities to fully understand the distinction and connection between decision making capacity and executive function capacity and the balance of rights under the Human Rights Act (ECHR) need to be included.</w:t>
                      </w:r>
                    </w:p>
                    <w:p w14:paraId="23E17353" w14:textId="77777777" w:rsidR="00D8449A" w:rsidRPr="00D8449A" w:rsidRDefault="00D8449A" w:rsidP="009E2E46">
                      <w:pPr>
                        <w:pStyle w:val="ListParagraph"/>
                        <w:numPr>
                          <w:ilvl w:val="0"/>
                          <w:numId w:val="21"/>
                        </w:numPr>
                        <w:spacing w:after="0" w:line="240" w:lineRule="auto"/>
                        <w:ind w:left="284" w:hanging="284"/>
                        <w:rPr>
                          <w:rFonts w:cs="Arial"/>
                          <w:color w:val="000000" w:themeColor="text1"/>
                          <w:sz w:val="20"/>
                        </w:rPr>
                      </w:pPr>
                      <w:r w:rsidRPr="00D8449A">
                        <w:rPr>
                          <w:rFonts w:cs="Arial"/>
                          <w:color w:val="000000" w:themeColor="text1"/>
                          <w:sz w:val="20"/>
                        </w:rPr>
                        <w:t xml:space="preserve">DSAB, should consider as part of the Board quality assurance programme an audit of a sample of cases where </w:t>
                      </w:r>
                      <w:proofErr w:type="spellStart"/>
                      <w:r w:rsidRPr="00D8449A">
                        <w:rPr>
                          <w:rFonts w:cs="Arial"/>
                          <w:color w:val="000000" w:themeColor="text1"/>
                          <w:sz w:val="20"/>
                        </w:rPr>
                        <w:t>self neglect</w:t>
                      </w:r>
                      <w:proofErr w:type="spellEnd"/>
                      <w:r w:rsidRPr="00D8449A">
                        <w:rPr>
                          <w:rFonts w:cs="Arial"/>
                          <w:color w:val="000000" w:themeColor="text1"/>
                          <w:sz w:val="20"/>
                        </w:rPr>
                        <w:t xml:space="preserve"> is identified but not referred to safeguarding to identify good practice and areas where greater scrutiny is required.</w:t>
                      </w:r>
                    </w:p>
                    <w:p w14:paraId="1B11F712" w14:textId="77777777" w:rsidR="00D8449A" w:rsidRDefault="00D8449A" w:rsidP="009E2E46">
                      <w:pPr>
                        <w:pStyle w:val="ListParagraph"/>
                        <w:numPr>
                          <w:ilvl w:val="0"/>
                          <w:numId w:val="21"/>
                        </w:numPr>
                        <w:spacing w:after="0" w:line="240" w:lineRule="auto"/>
                        <w:ind w:left="284" w:hanging="284"/>
                        <w:rPr>
                          <w:rFonts w:cs="Arial"/>
                          <w:color w:val="000000" w:themeColor="text1"/>
                          <w:sz w:val="20"/>
                        </w:rPr>
                      </w:pPr>
                      <w:r w:rsidRPr="00D8449A">
                        <w:rPr>
                          <w:rFonts w:cs="Arial"/>
                          <w:color w:val="000000" w:themeColor="text1"/>
                          <w:sz w:val="20"/>
                        </w:rPr>
                        <w:t xml:space="preserve">DSAB should seek assurance from health partners that where an adult has had any serious head injury that regular health checks are </w:t>
                      </w:r>
                      <w:proofErr w:type="gramStart"/>
                      <w:r w:rsidRPr="00D8449A">
                        <w:rPr>
                          <w:rFonts w:cs="Arial"/>
                          <w:color w:val="000000" w:themeColor="text1"/>
                          <w:sz w:val="20"/>
                        </w:rPr>
                        <w:t>undertaken</w:t>
                      </w:r>
                      <w:proofErr w:type="gramEnd"/>
                      <w:r w:rsidRPr="00D8449A">
                        <w:rPr>
                          <w:rFonts w:cs="Arial"/>
                          <w:color w:val="000000" w:themeColor="text1"/>
                          <w:sz w:val="20"/>
                        </w:rPr>
                        <w:t xml:space="preserve"> and procedures are in place that where there is non- compliance with health checks a referral for further enquiries should be made given the evidence of greater risk of additional cognitive impairment as a person ages.</w:t>
                      </w:r>
                    </w:p>
                    <w:p w14:paraId="1B401EB2" w14:textId="77777777" w:rsidR="00D8449A" w:rsidRPr="00D8449A" w:rsidRDefault="00D8449A" w:rsidP="009E2E46">
                      <w:pPr>
                        <w:pStyle w:val="ListParagraph"/>
                        <w:numPr>
                          <w:ilvl w:val="0"/>
                          <w:numId w:val="21"/>
                        </w:numPr>
                        <w:spacing w:after="0" w:line="240" w:lineRule="auto"/>
                        <w:ind w:left="284" w:hanging="284"/>
                        <w:rPr>
                          <w:rFonts w:cs="Arial"/>
                          <w:color w:val="000000" w:themeColor="text1"/>
                          <w:sz w:val="20"/>
                        </w:rPr>
                      </w:pPr>
                      <w:r w:rsidRPr="00D8449A">
                        <w:rPr>
                          <w:rFonts w:cs="Arial"/>
                          <w:color w:val="000000" w:themeColor="text1"/>
                          <w:sz w:val="20"/>
                        </w:rPr>
                        <w:t xml:space="preserve">Partner agencies, particularly housing, social care and health agencies should review their policies and procedures for identifying and offering support to </w:t>
                      </w:r>
                      <w:proofErr w:type="spellStart"/>
                      <w:proofErr w:type="gramStart"/>
                      <w:r w:rsidRPr="00D8449A">
                        <w:rPr>
                          <w:rFonts w:cs="Arial"/>
                          <w:color w:val="000000" w:themeColor="text1"/>
                          <w:sz w:val="20"/>
                        </w:rPr>
                        <w:t>non family</w:t>
                      </w:r>
                      <w:proofErr w:type="spellEnd"/>
                      <w:proofErr w:type="gramEnd"/>
                      <w:r w:rsidRPr="00D8449A">
                        <w:rPr>
                          <w:rFonts w:cs="Arial"/>
                          <w:color w:val="000000" w:themeColor="text1"/>
                          <w:sz w:val="20"/>
                        </w:rPr>
                        <w:t xml:space="preserve"> unpaid ‘carers’ as well as family. This is particularly relevant during the Covid-19 pandemic. </w:t>
                      </w:r>
                    </w:p>
                    <w:p w14:paraId="05E64C23" w14:textId="77777777" w:rsidR="00D8449A" w:rsidRDefault="00D8449A" w:rsidP="009E2E46">
                      <w:pPr>
                        <w:pStyle w:val="ListParagraph"/>
                        <w:numPr>
                          <w:ilvl w:val="0"/>
                          <w:numId w:val="21"/>
                        </w:numPr>
                        <w:spacing w:after="160" w:line="276" w:lineRule="auto"/>
                        <w:ind w:left="284" w:hanging="284"/>
                        <w:rPr>
                          <w:rFonts w:cs="Arial"/>
                          <w:color w:val="000000" w:themeColor="text1"/>
                          <w:sz w:val="20"/>
                        </w:rPr>
                      </w:pPr>
                      <w:r w:rsidRPr="00D8449A">
                        <w:rPr>
                          <w:rFonts w:cs="Arial"/>
                          <w:color w:val="000000" w:themeColor="text1"/>
                          <w:sz w:val="20"/>
                        </w:rPr>
                        <w:t xml:space="preserve">All agencies need to encourage and provide training and support to staff to find ways in engaging with people and to be persistent in their curiosity as to why </w:t>
                      </w:r>
                      <w:proofErr w:type="spellStart"/>
                      <w:r w:rsidRPr="00D8449A">
                        <w:rPr>
                          <w:rFonts w:cs="Arial"/>
                          <w:color w:val="000000" w:themeColor="text1"/>
                          <w:sz w:val="20"/>
                        </w:rPr>
                        <w:t>self neglect</w:t>
                      </w:r>
                      <w:proofErr w:type="spellEnd"/>
                      <w:r w:rsidRPr="00D8449A">
                        <w:rPr>
                          <w:rFonts w:cs="Arial"/>
                          <w:color w:val="000000" w:themeColor="text1"/>
                          <w:sz w:val="20"/>
                        </w:rPr>
                        <w:t xml:space="preserve"> seems to be taking place.</w:t>
                      </w:r>
                    </w:p>
                    <w:p w14:paraId="6F039A67" w14:textId="77777777" w:rsidR="00D8449A" w:rsidRDefault="00D8449A" w:rsidP="009E2E46">
                      <w:pPr>
                        <w:pStyle w:val="ListParagraph"/>
                        <w:numPr>
                          <w:ilvl w:val="0"/>
                          <w:numId w:val="21"/>
                        </w:numPr>
                        <w:spacing w:after="160" w:line="276" w:lineRule="auto"/>
                        <w:ind w:left="284" w:hanging="284"/>
                        <w:rPr>
                          <w:rFonts w:cs="Arial"/>
                          <w:color w:val="000000" w:themeColor="text1"/>
                          <w:sz w:val="20"/>
                        </w:rPr>
                      </w:pPr>
                      <w:r w:rsidRPr="00D8449A">
                        <w:rPr>
                          <w:rFonts w:cs="Arial"/>
                          <w:color w:val="000000" w:themeColor="text1"/>
                          <w:sz w:val="20"/>
                        </w:rPr>
                        <w:t>The DSAB should consider its relationship with third sector/</w:t>
                      </w:r>
                      <w:proofErr w:type="gramStart"/>
                      <w:r w:rsidRPr="00D8449A">
                        <w:rPr>
                          <w:rFonts w:cs="Arial"/>
                          <w:color w:val="000000" w:themeColor="text1"/>
                          <w:sz w:val="20"/>
                        </w:rPr>
                        <w:t>community based</w:t>
                      </w:r>
                      <w:proofErr w:type="gramEnd"/>
                      <w:r w:rsidRPr="00D8449A">
                        <w:rPr>
                          <w:rFonts w:cs="Arial"/>
                          <w:color w:val="000000" w:themeColor="text1"/>
                          <w:sz w:val="20"/>
                        </w:rPr>
                        <w:t xml:space="preserve"> organisations which may have been able to offer Adult P more activity/interest based support.</w:t>
                      </w:r>
                    </w:p>
                    <w:p w14:paraId="78474A64" w14:textId="77777777" w:rsidR="00D8449A" w:rsidRPr="00D8449A" w:rsidRDefault="009E2E46" w:rsidP="009E2E46">
                      <w:pPr>
                        <w:pStyle w:val="ListParagraph"/>
                        <w:numPr>
                          <w:ilvl w:val="0"/>
                          <w:numId w:val="21"/>
                        </w:numPr>
                        <w:spacing w:after="160" w:line="276" w:lineRule="auto"/>
                        <w:ind w:left="284" w:hanging="284"/>
                        <w:rPr>
                          <w:rFonts w:cs="Arial"/>
                          <w:color w:val="000000" w:themeColor="text1"/>
                          <w:sz w:val="20"/>
                        </w:rPr>
                      </w:pPr>
                      <w:r w:rsidRPr="009E2E46">
                        <w:rPr>
                          <w:rFonts w:cs="Arial"/>
                          <w:color w:val="000000" w:themeColor="text1"/>
                          <w:sz w:val="20"/>
                        </w:rPr>
                        <w:t>The DSAB should seek a review of its SAR process, particularly in relation to requirements for, and quality of critiqued chronologies from all relevant divisions of partner agencies and the use of efficient electronic platforms to communicate with SAR authors.</w:t>
                      </w:r>
                    </w:p>
                    <w:p w14:paraId="61FDCA99" w14:textId="77777777" w:rsidR="00063FEE" w:rsidRPr="00D8449A" w:rsidRDefault="00063FEE" w:rsidP="002334B8">
                      <w:pPr>
                        <w:spacing w:after="160" w:line="276" w:lineRule="auto"/>
                        <w:rPr>
                          <w:rFonts w:eastAsia="Times New Roman" w:cs="Arial"/>
                          <w:color w:val="000000" w:themeColor="text1"/>
                          <w:sz w:val="20"/>
                        </w:rPr>
                      </w:pPr>
                    </w:p>
                    <w:p w14:paraId="60523B8D" w14:textId="77777777" w:rsidR="00461BA3" w:rsidRPr="00C73571" w:rsidRDefault="00461BA3" w:rsidP="00472BBE">
                      <w:pPr>
                        <w:spacing w:before="0" w:after="0" w:line="240" w:lineRule="auto"/>
                        <w:ind w:left="284"/>
                        <w:rPr>
                          <w:rFonts w:cs="Arial"/>
                          <w:b/>
                          <w:color w:val="000000" w:themeColor="text1"/>
                          <w:sz w:val="20"/>
                          <w:u w:val="single"/>
                          <w:lang w:eastAsia="en-GB"/>
                        </w:rPr>
                      </w:pPr>
                    </w:p>
                  </w:txbxContent>
                </v:textbox>
              </v:roundrect>
            </w:pict>
          </mc:Fallback>
        </mc:AlternateContent>
      </w:r>
      <w:r w:rsidR="00E96BE1">
        <w:rPr>
          <w:noProof/>
        </w:rPr>
        <mc:AlternateContent>
          <mc:Choice Requires="wps">
            <w:drawing>
              <wp:anchor distT="0" distB="0" distL="114300" distR="114300" simplePos="0" relativeHeight="251698176" behindDoc="0" locked="0" layoutInCell="1" allowOverlap="1" wp14:anchorId="428FCAC5" wp14:editId="0B91579B">
                <wp:simplePos x="0" y="0"/>
                <wp:positionH relativeFrom="column">
                  <wp:posOffset>-781050</wp:posOffset>
                </wp:positionH>
                <wp:positionV relativeFrom="paragraph">
                  <wp:posOffset>288750</wp:posOffset>
                </wp:positionV>
                <wp:extent cx="561860" cy="572877"/>
                <wp:effectExtent l="19050" t="19050" r="10160" b="17780"/>
                <wp:wrapNone/>
                <wp:docPr id="8" name="White circle"/>
                <wp:cNvGraphicFramePr/>
                <a:graphic xmlns:a="http://schemas.openxmlformats.org/drawingml/2006/main">
                  <a:graphicData uri="http://schemas.microsoft.com/office/word/2010/wordprocessingShape">
                    <wps:wsp>
                      <wps:cNvSpPr/>
                      <wps:spPr>
                        <a:xfrm>
                          <a:off x="0" y="0"/>
                          <a:ext cx="561860" cy="572877"/>
                        </a:xfrm>
                        <a:prstGeom prst="ellipse">
                          <a:avLst/>
                        </a:prstGeom>
                        <a:solidFill>
                          <a:sysClr val="window" lastClr="FFFFFF"/>
                        </a:solidFill>
                        <a:ln w="38100" cap="flat" cmpd="sng" algn="ctr">
                          <a:solidFill>
                            <a:sysClr val="windowText" lastClr="000000"/>
                          </a:solidFill>
                          <a:prstDash val="solid"/>
                        </a:ln>
                        <a:effectLst/>
                      </wps:spPr>
                      <wps:txbx>
                        <w:txbxContent>
                          <w:p w14:paraId="026860E2" w14:textId="77777777" w:rsidR="00944125" w:rsidRPr="007340A6" w:rsidRDefault="00944125" w:rsidP="00944125">
                            <w:pPr>
                              <w:jc w:val="center"/>
                              <w:rPr>
                                <w:sz w:val="28"/>
                                <w:szCs w:val="28"/>
                              </w:rPr>
                            </w:pPr>
                            <w:r w:rsidRPr="007340A6">
                              <w:rPr>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FCAC5" id="_x0000_s1031" style="position:absolute;margin-left:-61.5pt;margin-top:22.75pt;width:44.25pt;height:45.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" fillcolor="window" strokecolor="windowText" strokeweight="3pt">
                <v:textbox>
                  <w:txbxContent>
                    <w:p w14:paraId="026860E2" w14:textId="77777777" w:rsidR="00944125" w:rsidRPr="007340A6" w:rsidRDefault="00944125" w:rsidP="00944125">
                      <w:pPr>
                        <w:jc w:val="center"/>
                        <w:rPr>
                          <w:sz w:val="28"/>
                          <w:szCs w:val="28"/>
                        </w:rPr>
                      </w:pPr>
                      <w:r w:rsidRPr="007340A6">
                        <w:rPr>
                          <w:sz w:val="28"/>
                          <w:szCs w:val="28"/>
                        </w:rPr>
                        <w:t>7</w:t>
                      </w:r>
                    </w:p>
                  </w:txbxContent>
                </v:textbox>
              </v:oval>
            </w:pict>
          </mc:Fallback>
        </mc:AlternateContent>
      </w:r>
      <w:r w:rsidR="007340A6">
        <w:rPr>
          <w:rFonts w:ascii="Gautami" w:hAnsi="Gautami" w:cs="Gautami"/>
          <w:b/>
          <w:bCs/>
          <w:color w:val="auto"/>
          <w:sz w:val="80"/>
          <w:szCs w:val="80"/>
        </w:rPr>
        <w:t xml:space="preserve">                    </w:t>
      </w:r>
    </w:p>
    <w:p w14:paraId="3908E503" w14:textId="77777777" w:rsidR="00974FB1" w:rsidRPr="00D1711C" w:rsidRDefault="00974FB1" w:rsidP="00BF3D1B">
      <w:pPr>
        <w:jc w:val="center"/>
        <w:rPr>
          <w:b/>
          <w:sz w:val="22"/>
          <w:szCs w:val="22"/>
          <w:u w:val="single"/>
        </w:rPr>
      </w:pPr>
      <w:bookmarkStart w:id="0" w:name="_Toc476838356"/>
    </w:p>
    <w:p w14:paraId="25467517" w14:textId="77777777" w:rsidR="00BF3D1B" w:rsidRDefault="00BF3D1B" w:rsidP="00BF3D1B">
      <w:pPr>
        <w:jc w:val="center"/>
        <w:rPr>
          <w:b/>
          <w:u w:val="single"/>
        </w:rPr>
      </w:pPr>
    </w:p>
    <w:p w14:paraId="1B06B465" w14:textId="77777777" w:rsidR="00BF3D1B" w:rsidRPr="00974FB1" w:rsidRDefault="00BF3D1B" w:rsidP="00BF3D1B">
      <w:pPr>
        <w:jc w:val="center"/>
      </w:pPr>
    </w:p>
    <w:p w14:paraId="6B4353A4" w14:textId="77777777" w:rsidR="00974FB1" w:rsidRPr="00974FB1" w:rsidRDefault="00974FB1" w:rsidP="00974FB1"/>
    <w:p w14:paraId="10ECA953" w14:textId="77777777" w:rsidR="00974FB1" w:rsidRPr="00974FB1" w:rsidRDefault="00974FB1" w:rsidP="00974FB1"/>
    <w:p w14:paraId="62289A9C" w14:textId="77777777" w:rsidR="00974FB1" w:rsidRPr="00974FB1" w:rsidRDefault="00974FB1" w:rsidP="00974FB1"/>
    <w:p w14:paraId="4AC03B1F" w14:textId="77777777" w:rsidR="00974FB1" w:rsidRPr="00974FB1" w:rsidRDefault="005937D4" w:rsidP="005937D4">
      <w:pPr>
        <w:tabs>
          <w:tab w:val="left" w:pos="16890"/>
        </w:tabs>
      </w:pPr>
      <w:r>
        <w:tab/>
      </w:r>
    </w:p>
    <w:p w14:paraId="4BA8F60B" w14:textId="77777777" w:rsidR="00974FB1" w:rsidRPr="00974FB1" w:rsidRDefault="00974FB1" w:rsidP="00974FB1"/>
    <w:p w14:paraId="2BF3DF69" w14:textId="77777777" w:rsidR="00974FB1" w:rsidRPr="00974FB1" w:rsidRDefault="00974FB1" w:rsidP="00974FB1"/>
    <w:p w14:paraId="45CE89B3" w14:textId="77777777" w:rsidR="00974FB1" w:rsidRPr="00974FB1" w:rsidRDefault="00974FB1" w:rsidP="00974FB1"/>
    <w:p w14:paraId="1F85679A" w14:textId="77777777" w:rsidR="00974FB1" w:rsidRPr="00974FB1" w:rsidRDefault="00974FB1" w:rsidP="00974FB1"/>
    <w:p w14:paraId="5BE45509" w14:textId="77777777" w:rsidR="00974FB1" w:rsidRPr="00974FB1" w:rsidRDefault="00974FB1" w:rsidP="00974FB1"/>
    <w:p w14:paraId="619F2F28" w14:textId="1B5C9131" w:rsidR="00974FB1" w:rsidRPr="00974FB1" w:rsidRDefault="00F71E8F" w:rsidP="00974FB1">
      <w:r w:rsidRPr="00D1711C">
        <w:rPr>
          <w:noProof/>
          <w:sz w:val="22"/>
          <w:szCs w:val="22"/>
          <w:lang w:eastAsia="en-GB"/>
        </w:rPr>
        <mc:AlternateContent>
          <mc:Choice Requires="wpg">
            <w:drawing>
              <wp:anchor distT="0" distB="0" distL="114300" distR="114300" simplePos="0" relativeHeight="251669504" behindDoc="0" locked="0" layoutInCell="1" allowOverlap="1" wp14:anchorId="3B0C4FDB" wp14:editId="1A449ECB">
                <wp:simplePos x="0" y="0"/>
                <wp:positionH relativeFrom="column">
                  <wp:posOffset>6440805</wp:posOffset>
                </wp:positionH>
                <wp:positionV relativeFrom="paragraph">
                  <wp:posOffset>94615</wp:posOffset>
                </wp:positionV>
                <wp:extent cx="1649730" cy="1277620"/>
                <wp:effectExtent l="0" t="0" r="26670" b="17780"/>
                <wp:wrapNone/>
                <wp:docPr id="20" name="Group 20"/>
                <wp:cNvGraphicFramePr/>
                <a:graphic xmlns:a="http://schemas.openxmlformats.org/drawingml/2006/main">
                  <a:graphicData uri="http://schemas.microsoft.com/office/word/2010/wordprocessingGroup">
                    <wpg:wgp>
                      <wpg:cNvGrpSpPr/>
                      <wpg:grpSpPr>
                        <a:xfrm>
                          <a:off x="0" y="0"/>
                          <a:ext cx="1649730" cy="1277620"/>
                          <a:chOff x="0" y="0"/>
                          <a:chExt cx="1314450" cy="1295400"/>
                        </a:xfrm>
                      </wpg:grpSpPr>
                      <wps:wsp>
                        <wps:cNvPr id="18" name="Oval 18"/>
                        <wps:cNvSpPr/>
                        <wps:spPr>
                          <a:xfrm>
                            <a:off x="0" y="0"/>
                            <a:ext cx="1314450" cy="1295400"/>
                          </a:xfrm>
                          <a:prstGeom prst="ellipse">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 name="Picture 19" descr="C:\Users\angeliqueC\AppData\Local\Microsoft\Windows\Temporary Internet Files\Content.IE5\WB3A0HGT\pawn[1].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88866" y="340848"/>
                            <a:ext cx="466641" cy="60389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454AC4" id="Group 20" o:spid="_x0000_s1026" style="position:absolute;margin-left:507.15pt;margin-top:7.45pt;width:129.9pt;height:100.6pt;z-index:251669504;mso-width-relative:margin;mso-height-relative:margin" coordsize="13144,12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">
                <v:oval id="Oval 18" o:spid="_x0000_s1027" style="position:absolute;width:13144;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" filled="f" strokecolor="#385d8a" strokeweight="2pt">
                  <v:stroke dashstyle="3 1"/>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style="position:absolute;left:3888;top:3408;width:4667;height:6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">
                  <v:imagedata r:id="rId9" o:title="pawn[1]"/>
                </v:shape>
              </v:group>
            </w:pict>
          </mc:Fallback>
        </mc:AlternateContent>
      </w:r>
    </w:p>
    <w:p w14:paraId="32E0F928" w14:textId="74A93B80" w:rsidR="00974FB1" w:rsidRPr="00974FB1" w:rsidRDefault="00974FB1" w:rsidP="00974FB1"/>
    <w:p w14:paraId="7BC35562" w14:textId="3BD84F3E" w:rsidR="00E13F04" w:rsidRPr="00E823A7" w:rsidRDefault="00785FC1" w:rsidP="00AF6608">
      <w:pPr>
        <w:tabs>
          <w:tab w:val="left" w:pos="9054"/>
          <w:tab w:val="center" w:pos="10467"/>
        </w:tabs>
        <w:rPr>
          <w:szCs w:val="24"/>
        </w:rPr>
      </w:pPr>
      <w:r>
        <w:rPr>
          <w:noProof/>
          <w:lang w:eastAsia="en-GB"/>
        </w:rPr>
        <mc:AlternateContent>
          <mc:Choice Requires="wps">
            <w:drawing>
              <wp:anchor distT="0" distB="0" distL="114300" distR="114300" simplePos="0" relativeHeight="251704320" behindDoc="0" locked="0" layoutInCell="1" allowOverlap="1" wp14:anchorId="2FFA645B" wp14:editId="5552CBC1">
                <wp:simplePos x="0" y="0"/>
                <wp:positionH relativeFrom="column">
                  <wp:posOffset>4646127</wp:posOffset>
                </wp:positionH>
                <wp:positionV relativeFrom="paragraph">
                  <wp:posOffset>500793</wp:posOffset>
                </wp:positionV>
                <wp:extent cx="561340" cy="591598"/>
                <wp:effectExtent l="19050" t="19050" r="10160" b="18415"/>
                <wp:wrapNone/>
                <wp:docPr id="11" name="White circle"/>
                <wp:cNvGraphicFramePr/>
                <a:graphic xmlns:a="http://schemas.openxmlformats.org/drawingml/2006/main">
                  <a:graphicData uri="http://schemas.microsoft.com/office/word/2010/wordprocessingShape">
                    <wps:wsp>
                      <wps:cNvSpPr/>
                      <wps:spPr>
                        <a:xfrm>
                          <a:off x="0" y="0"/>
                          <a:ext cx="561340" cy="591598"/>
                        </a:xfrm>
                        <a:prstGeom prst="ellipse">
                          <a:avLst/>
                        </a:prstGeom>
                        <a:solidFill>
                          <a:sysClr val="window" lastClr="FFFFFF"/>
                        </a:solidFill>
                        <a:ln w="38100" cap="flat" cmpd="sng" algn="ctr">
                          <a:solidFill>
                            <a:sysClr val="windowText" lastClr="000000"/>
                          </a:solidFill>
                          <a:prstDash val="solid"/>
                        </a:ln>
                        <a:effectLst/>
                      </wps:spPr>
                      <wps:txbx>
                        <w:txbxContent>
                          <w:p w14:paraId="6A577B55" w14:textId="77777777" w:rsidR="00395CA6" w:rsidRPr="007340A6" w:rsidRDefault="00395CA6" w:rsidP="00395CA6">
                            <w:pPr>
                              <w:jc w:val="center"/>
                              <w:rPr>
                                <w:sz w:val="28"/>
                                <w:szCs w:val="28"/>
                              </w:rPr>
                            </w:pPr>
                            <w:r w:rsidRPr="007340A6">
                              <w:rPr>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FA645B" id="_x0000_s1032" style="position:absolute;margin-left:365.85pt;margin-top:39.45pt;width:44.2pt;height:46.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" fillcolor="window" strokecolor="windowText" strokeweight="3pt">
                <v:textbox>
                  <w:txbxContent>
                    <w:p w14:paraId="6A577B55" w14:textId="77777777" w:rsidR="00395CA6" w:rsidRPr="007340A6" w:rsidRDefault="00395CA6" w:rsidP="00395CA6">
                      <w:pPr>
                        <w:jc w:val="center"/>
                        <w:rPr>
                          <w:sz w:val="28"/>
                          <w:szCs w:val="28"/>
                        </w:rPr>
                      </w:pPr>
                      <w:r w:rsidRPr="007340A6">
                        <w:rPr>
                          <w:sz w:val="28"/>
                          <w:szCs w:val="28"/>
                        </w:rPr>
                        <w:t>5</w:t>
                      </w:r>
                    </w:p>
                  </w:txbxContent>
                </v:textbox>
              </v:oval>
            </w:pict>
          </mc:Fallback>
        </mc:AlternateContent>
      </w:r>
      <w:r w:rsidR="00022850">
        <w:rPr>
          <w:noProof/>
          <w:lang w:eastAsia="en-GB"/>
        </w:rPr>
        <mc:AlternateContent>
          <mc:Choice Requires="wps">
            <w:drawing>
              <wp:anchor distT="0" distB="0" distL="114300" distR="114300" simplePos="0" relativeHeight="251700224" behindDoc="0" locked="0" layoutInCell="1" allowOverlap="1" wp14:anchorId="22310E95" wp14:editId="688A47E2">
                <wp:simplePos x="0" y="0"/>
                <wp:positionH relativeFrom="column">
                  <wp:posOffset>10198016</wp:posOffset>
                </wp:positionH>
                <wp:positionV relativeFrom="paragraph">
                  <wp:posOffset>2352530</wp:posOffset>
                </wp:positionV>
                <wp:extent cx="561860" cy="583687"/>
                <wp:effectExtent l="19050" t="19050" r="10160" b="26035"/>
                <wp:wrapNone/>
                <wp:docPr id="9" name="White circle"/>
                <wp:cNvGraphicFramePr/>
                <a:graphic xmlns:a="http://schemas.openxmlformats.org/drawingml/2006/main">
                  <a:graphicData uri="http://schemas.microsoft.com/office/word/2010/wordprocessingShape">
                    <wps:wsp>
                      <wps:cNvSpPr/>
                      <wps:spPr>
                        <a:xfrm>
                          <a:off x="0" y="0"/>
                          <a:ext cx="561860" cy="583687"/>
                        </a:xfrm>
                        <a:prstGeom prst="ellipse">
                          <a:avLst/>
                        </a:prstGeom>
                        <a:solidFill>
                          <a:sysClr val="window" lastClr="FFFFFF"/>
                        </a:solidFill>
                        <a:ln w="38100" cap="flat" cmpd="sng" algn="ctr">
                          <a:solidFill>
                            <a:sysClr val="windowText" lastClr="000000"/>
                          </a:solidFill>
                          <a:prstDash val="solid"/>
                        </a:ln>
                        <a:effectLst/>
                      </wps:spPr>
                      <wps:txbx>
                        <w:txbxContent>
                          <w:p w14:paraId="32890C22" w14:textId="77777777" w:rsidR="00944125" w:rsidRPr="007340A6" w:rsidRDefault="00944125" w:rsidP="00944125">
                            <w:pPr>
                              <w:jc w:val="center"/>
                              <w:rPr>
                                <w:sz w:val="28"/>
                                <w:szCs w:val="28"/>
                              </w:rPr>
                            </w:pPr>
                            <w:r w:rsidRPr="007340A6">
                              <w:rPr>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310E95" id="_x0000_s1033" style="position:absolute;margin-left:803pt;margin-top:185.25pt;width:44.25pt;height:45.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" fillcolor="window" strokecolor="windowText" strokeweight="3pt">
                <v:textbox>
                  <w:txbxContent>
                    <w:p w14:paraId="32890C22" w14:textId="77777777" w:rsidR="00944125" w:rsidRPr="007340A6" w:rsidRDefault="00944125" w:rsidP="00944125">
                      <w:pPr>
                        <w:jc w:val="center"/>
                        <w:rPr>
                          <w:sz w:val="28"/>
                          <w:szCs w:val="28"/>
                        </w:rPr>
                      </w:pPr>
                      <w:r w:rsidRPr="007340A6">
                        <w:rPr>
                          <w:sz w:val="28"/>
                          <w:szCs w:val="28"/>
                        </w:rPr>
                        <w:t>4</w:t>
                      </w:r>
                    </w:p>
                  </w:txbxContent>
                </v:textbox>
              </v:oval>
            </w:pict>
          </mc:Fallback>
        </mc:AlternateContent>
      </w:r>
      <w:r w:rsidR="00022850" w:rsidRPr="00D1711C">
        <w:rPr>
          <w:noProof/>
          <w:sz w:val="22"/>
          <w:szCs w:val="22"/>
          <w:lang w:eastAsia="en-GB"/>
        </w:rPr>
        <mc:AlternateContent>
          <mc:Choice Requires="wps">
            <w:drawing>
              <wp:anchor distT="0" distB="0" distL="114300" distR="114300" simplePos="0" relativeHeight="251679744" behindDoc="0" locked="0" layoutInCell="1" allowOverlap="1" wp14:anchorId="0E11AA54" wp14:editId="31751B58">
                <wp:simplePos x="0" y="0"/>
                <wp:positionH relativeFrom="column">
                  <wp:posOffset>10356138</wp:posOffset>
                </wp:positionH>
                <wp:positionV relativeFrom="paragraph">
                  <wp:posOffset>2642747</wp:posOffset>
                </wp:positionV>
                <wp:extent cx="3697605" cy="2305050"/>
                <wp:effectExtent l="0" t="0" r="17145" b="19050"/>
                <wp:wrapNone/>
                <wp:docPr id="15" name="Rounded Rectangle 15"/>
                <wp:cNvGraphicFramePr/>
                <a:graphic xmlns:a="http://schemas.openxmlformats.org/drawingml/2006/main">
                  <a:graphicData uri="http://schemas.microsoft.com/office/word/2010/wordprocessingShape">
                    <wps:wsp>
                      <wps:cNvSpPr/>
                      <wps:spPr>
                        <a:xfrm>
                          <a:off x="0" y="0"/>
                          <a:ext cx="3697605" cy="2305050"/>
                        </a:xfrm>
                        <a:prstGeom prst="roundRect">
                          <a:avLst/>
                        </a:prstGeom>
                        <a:solidFill>
                          <a:srgbClr val="FF0000"/>
                        </a:solidFill>
                        <a:ln w="25400" cap="flat" cmpd="sng" algn="ctr">
                          <a:solidFill>
                            <a:srgbClr val="4F81BD">
                              <a:shade val="50000"/>
                            </a:srgbClr>
                          </a:solidFill>
                          <a:prstDash val="solid"/>
                        </a:ln>
                        <a:effectLst/>
                      </wps:spPr>
                      <wps:txbx>
                        <w:txbxContent>
                          <w:p w14:paraId="29A9C61A" w14:textId="6E4EB854" w:rsidR="00081F45" w:rsidRPr="00E823A7" w:rsidRDefault="00D62F19" w:rsidP="00081F45">
                            <w:pPr>
                              <w:pStyle w:val="ListParagraph"/>
                              <w:spacing w:line="240" w:lineRule="auto"/>
                              <w:ind w:left="284"/>
                              <w:rPr>
                                <w:rFonts w:cs="Arial"/>
                                <w:sz w:val="20"/>
                                <w:lang w:eastAsia="en-GB"/>
                              </w:rPr>
                            </w:pPr>
                            <w:r w:rsidRPr="00D62F19">
                              <w:rPr>
                                <w:rFonts w:cs="Arial"/>
                                <w:sz w:val="20"/>
                                <w:lang w:eastAsia="en-GB"/>
                              </w:rPr>
                              <w:t xml:space="preserve">On the </w:t>
                            </w:r>
                            <w:proofErr w:type="gramStart"/>
                            <w:r w:rsidRPr="00D62F19">
                              <w:rPr>
                                <w:rFonts w:cs="Arial"/>
                                <w:sz w:val="20"/>
                                <w:lang w:eastAsia="en-GB"/>
                              </w:rPr>
                              <w:t>8</w:t>
                            </w:r>
                            <w:r w:rsidRPr="00D62F19">
                              <w:rPr>
                                <w:rFonts w:cs="Arial"/>
                                <w:sz w:val="20"/>
                                <w:vertAlign w:val="superscript"/>
                                <w:lang w:eastAsia="en-GB"/>
                              </w:rPr>
                              <w:t>th</w:t>
                            </w:r>
                            <w:proofErr w:type="gramEnd"/>
                            <w:r w:rsidRPr="00D62F19">
                              <w:rPr>
                                <w:rFonts w:cs="Arial"/>
                                <w:sz w:val="20"/>
                                <w:lang w:eastAsia="en-GB"/>
                              </w:rPr>
                              <w:t xml:space="preserve"> November 2018 a safeguarding social worker and the Wellbeing Officer visited Adult P. He was ‘dishevelled’, dirty, naked from the waist down, and</w:t>
                            </w:r>
                            <w:r w:rsidR="00AE2871">
                              <w:rPr>
                                <w:rFonts w:cs="Arial"/>
                                <w:sz w:val="20"/>
                                <w:lang w:eastAsia="en-GB"/>
                              </w:rPr>
                              <w:t xml:space="preserve"> </w:t>
                            </w:r>
                            <w:r w:rsidRPr="00D62F19">
                              <w:rPr>
                                <w:rFonts w:cs="Arial"/>
                                <w:sz w:val="20"/>
                                <w:lang w:eastAsia="en-GB"/>
                              </w:rPr>
                              <w:t xml:space="preserve">lost weight. An area of his sofa was covered in faeces. He said he had money stolen from him by a man who lived in the </w:t>
                            </w:r>
                            <w:proofErr w:type="gramStart"/>
                            <w:r w:rsidRPr="00D62F19">
                              <w:rPr>
                                <w:rFonts w:cs="Arial"/>
                                <w:sz w:val="20"/>
                                <w:lang w:eastAsia="en-GB"/>
                              </w:rPr>
                              <w:t>flats, but</w:t>
                            </w:r>
                            <w:proofErr w:type="gramEnd"/>
                            <w:r w:rsidRPr="00D62F19">
                              <w:rPr>
                                <w:rFonts w:cs="Arial"/>
                                <w:sz w:val="20"/>
                                <w:lang w:eastAsia="en-GB"/>
                              </w:rPr>
                              <w:t xml:space="preserve"> did not want to report this to the police. He confirmed he had received his ‘Winter Warmth’ </w:t>
                            </w:r>
                            <w:proofErr w:type="gramStart"/>
                            <w:r w:rsidRPr="00D62F19">
                              <w:rPr>
                                <w:rFonts w:cs="Arial"/>
                                <w:sz w:val="20"/>
                                <w:lang w:eastAsia="en-GB"/>
                              </w:rPr>
                              <w:t>payment, but</w:t>
                            </w:r>
                            <w:proofErr w:type="gramEnd"/>
                            <w:r w:rsidRPr="00D62F19">
                              <w:rPr>
                                <w:rFonts w:cs="Arial"/>
                                <w:sz w:val="20"/>
                                <w:lang w:eastAsia="en-GB"/>
                              </w:rPr>
                              <w:t xml:space="preserve"> had no hot water as his gas had been turned off, but said he didn’t want any support. The two staff held a meeting after the visit where it was agreed that the SNARM ‘Tool’ would be completed given the rising level of risk, as well as a Care Act community care assessment undertaken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1AA54" id="Rounded Rectangle 15" o:spid="_x0000_s1034" style="position:absolute;margin-left:815.45pt;margin-top:208.1pt;width:291.15pt;height:1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" fillcolor="red" strokecolor="#385d8a" strokeweight="2pt">
                <v:textbox>
                  <w:txbxContent>
                    <w:p w14:paraId="29A9C61A" w14:textId="6E4EB854" w:rsidR="00081F45" w:rsidRPr="00E823A7" w:rsidRDefault="00D62F19" w:rsidP="00081F45">
                      <w:pPr>
                        <w:pStyle w:val="ListParagraph"/>
                        <w:spacing w:line="240" w:lineRule="auto"/>
                        <w:ind w:left="284"/>
                        <w:rPr>
                          <w:rFonts w:cs="Arial"/>
                          <w:sz w:val="20"/>
                          <w:lang w:eastAsia="en-GB"/>
                        </w:rPr>
                      </w:pPr>
                      <w:r w:rsidRPr="00D62F19">
                        <w:rPr>
                          <w:rFonts w:cs="Arial"/>
                          <w:sz w:val="20"/>
                          <w:lang w:eastAsia="en-GB"/>
                        </w:rPr>
                        <w:t xml:space="preserve">On the </w:t>
                      </w:r>
                      <w:proofErr w:type="gramStart"/>
                      <w:r w:rsidRPr="00D62F19">
                        <w:rPr>
                          <w:rFonts w:cs="Arial"/>
                          <w:sz w:val="20"/>
                          <w:lang w:eastAsia="en-GB"/>
                        </w:rPr>
                        <w:t>8</w:t>
                      </w:r>
                      <w:r w:rsidRPr="00D62F19">
                        <w:rPr>
                          <w:rFonts w:cs="Arial"/>
                          <w:sz w:val="20"/>
                          <w:vertAlign w:val="superscript"/>
                          <w:lang w:eastAsia="en-GB"/>
                        </w:rPr>
                        <w:t>th</w:t>
                      </w:r>
                      <w:proofErr w:type="gramEnd"/>
                      <w:r w:rsidRPr="00D62F19">
                        <w:rPr>
                          <w:rFonts w:cs="Arial"/>
                          <w:sz w:val="20"/>
                          <w:lang w:eastAsia="en-GB"/>
                        </w:rPr>
                        <w:t xml:space="preserve"> November 2018 a safeguarding social worker and the Wellbeing Officer visited Adult P. He was ‘dishevelled’, dirty, naked from the waist down, and</w:t>
                      </w:r>
                      <w:r w:rsidR="00AE2871">
                        <w:rPr>
                          <w:rFonts w:cs="Arial"/>
                          <w:sz w:val="20"/>
                          <w:lang w:eastAsia="en-GB"/>
                        </w:rPr>
                        <w:t xml:space="preserve"> </w:t>
                      </w:r>
                      <w:r w:rsidRPr="00D62F19">
                        <w:rPr>
                          <w:rFonts w:cs="Arial"/>
                          <w:sz w:val="20"/>
                          <w:lang w:eastAsia="en-GB"/>
                        </w:rPr>
                        <w:t xml:space="preserve">lost weight. An area of his sofa was covered in faeces. He said he had money stolen from him by a man who lived in the </w:t>
                      </w:r>
                      <w:proofErr w:type="gramStart"/>
                      <w:r w:rsidRPr="00D62F19">
                        <w:rPr>
                          <w:rFonts w:cs="Arial"/>
                          <w:sz w:val="20"/>
                          <w:lang w:eastAsia="en-GB"/>
                        </w:rPr>
                        <w:t>flats, but</w:t>
                      </w:r>
                      <w:proofErr w:type="gramEnd"/>
                      <w:r w:rsidRPr="00D62F19">
                        <w:rPr>
                          <w:rFonts w:cs="Arial"/>
                          <w:sz w:val="20"/>
                          <w:lang w:eastAsia="en-GB"/>
                        </w:rPr>
                        <w:t xml:space="preserve"> did not want to report this to the police. He confirmed he had received his ‘Winter Warmth’ </w:t>
                      </w:r>
                      <w:proofErr w:type="gramStart"/>
                      <w:r w:rsidRPr="00D62F19">
                        <w:rPr>
                          <w:rFonts w:cs="Arial"/>
                          <w:sz w:val="20"/>
                          <w:lang w:eastAsia="en-GB"/>
                        </w:rPr>
                        <w:t>payment, but</w:t>
                      </w:r>
                      <w:proofErr w:type="gramEnd"/>
                      <w:r w:rsidRPr="00D62F19">
                        <w:rPr>
                          <w:rFonts w:cs="Arial"/>
                          <w:sz w:val="20"/>
                          <w:lang w:eastAsia="en-GB"/>
                        </w:rPr>
                        <w:t xml:space="preserve"> had no hot water as his gas had been turned off, but said he didn’t want any support. The two staff held a meeting after the visit where it was agreed that the SNARM ‘Tool’ would be completed given the rising level of risk, as well as a Care Act community care assessment undertaken</w:t>
                      </w:r>
                    </w:p>
                  </w:txbxContent>
                </v:textbox>
              </v:roundrect>
            </w:pict>
          </mc:Fallback>
        </mc:AlternateContent>
      </w:r>
      <w:r w:rsidR="00022850">
        <w:rPr>
          <w:noProof/>
          <w:lang w:eastAsia="en-GB"/>
        </w:rPr>
        <mc:AlternateContent>
          <mc:Choice Requires="wps">
            <w:drawing>
              <wp:anchor distT="0" distB="0" distL="114300" distR="114300" simplePos="0" relativeHeight="251712512" behindDoc="0" locked="0" layoutInCell="1" allowOverlap="1" wp14:anchorId="24EA3983" wp14:editId="504DB200">
                <wp:simplePos x="0" y="0"/>
                <wp:positionH relativeFrom="column">
                  <wp:posOffset>10135518</wp:posOffset>
                </wp:positionH>
                <wp:positionV relativeFrom="paragraph">
                  <wp:posOffset>231944</wp:posOffset>
                </wp:positionV>
                <wp:extent cx="561340" cy="554990"/>
                <wp:effectExtent l="19050" t="19050" r="10160" b="16510"/>
                <wp:wrapNone/>
                <wp:docPr id="24" name="White circle"/>
                <wp:cNvGraphicFramePr/>
                <a:graphic xmlns:a="http://schemas.openxmlformats.org/drawingml/2006/main">
                  <a:graphicData uri="http://schemas.microsoft.com/office/word/2010/wordprocessingShape">
                    <wps:wsp>
                      <wps:cNvSpPr/>
                      <wps:spPr>
                        <a:xfrm>
                          <a:off x="0" y="0"/>
                          <a:ext cx="561340" cy="554990"/>
                        </a:xfrm>
                        <a:prstGeom prst="ellipse">
                          <a:avLst/>
                        </a:prstGeom>
                        <a:solidFill>
                          <a:sysClr val="window" lastClr="FFFFFF"/>
                        </a:solidFill>
                        <a:ln w="38100" cap="flat" cmpd="sng" algn="ctr">
                          <a:solidFill>
                            <a:sysClr val="windowText" lastClr="000000"/>
                          </a:solidFill>
                          <a:prstDash val="solid"/>
                        </a:ln>
                        <a:effectLst/>
                      </wps:spPr>
                      <wps:txbx>
                        <w:txbxContent>
                          <w:p w14:paraId="0286407B" w14:textId="77777777" w:rsidR="002D7B6E" w:rsidRPr="007340A6" w:rsidRDefault="002D7B6E" w:rsidP="002D7B6E">
                            <w:pPr>
                              <w:jc w:val="center"/>
                              <w:rPr>
                                <w:sz w:val="28"/>
                                <w:szCs w:val="28"/>
                              </w:rPr>
                            </w:pPr>
                            <w:r>
                              <w:rPr>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EA3983" id="_x0000_s1035" style="position:absolute;margin-left:798.05pt;margin-top:18.25pt;width:44.2pt;height:43.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" fillcolor="window" strokecolor="windowText" strokeweight="3pt">
                <v:textbox>
                  <w:txbxContent>
                    <w:p w14:paraId="0286407B" w14:textId="77777777" w:rsidR="002D7B6E" w:rsidRPr="007340A6" w:rsidRDefault="002D7B6E" w:rsidP="002D7B6E">
                      <w:pPr>
                        <w:jc w:val="center"/>
                        <w:rPr>
                          <w:sz w:val="28"/>
                          <w:szCs w:val="28"/>
                        </w:rPr>
                      </w:pPr>
                      <w:r>
                        <w:rPr>
                          <w:sz w:val="28"/>
                          <w:szCs w:val="28"/>
                        </w:rPr>
                        <w:t>3</w:t>
                      </w:r>
                    </w:p>
                  </w:txbxContent>
                </v:textbox>
              </v:oval>
            </w:pict>
          </mc:Fallback>
        </mc:AlternateContent>
      </w:r>
      <w:r w:rsidR="00022850" w:rsidRPr="00D1711C">
        <w:rPr>
          <w:noProof/>
          <w:sz w:val="22"/>
          <w:szCs w:val="22"/>
          <w:lang w:eastAsia="en-GB"/>
        </w:rPr>
        <mc:AlternateContent>
          <mc:Choice Requires="wps">
            <w:drawing>
              <wp:anchor distT="0" distB="0" distL="114300" distR="114300" simplePos="0" relativeHeight="251665407" behindDoc="0" locked="0" layoutInCell="1" allowOverlap="1" wp14:anchorId="1DD148A8" wp14:editId="12C8AE23">
                <wp:simplePos x="0" y="0"/>
                <wp:positionH relativeFrom="column">
                  <wp:posOffset>10311444</wp:posOffset>
                </wp:positionH>
                <wp:positionV relativeFrom="paragraph">
                  <wp:posOffset>395996</wp:posOffset>
                </wp:positionV>
                <wp:extent cx="3676015" cy="2038350"/>
                <wp:effectExtent l="0" t="0" r="19685" b="19050"/>
                <wp:wrapNone/>
                <wp:docPr id="23" name="Rounded Rectangle 23"/>
                <wp:cNvGraphicFramePr/>
                <a:graphic xmlns:a="http://schemas.openxmlformats.org/drawingml/2006/main">
                  <a:graphicData uri="http://schemas.microsoft.com/office/word/2010/wordprocessingShape">
                    <wps:wsp>
                      <wps:cNvSpPr/>
                      <wps:spPr>
                        <a:xfrm>
                          <a:off x="0" y="0"/>
                          <a:ext cx="3676015" cy="2038350"/>
                        </a:xfrm>
                        <a:prstGeom prst="roundRect">
                          <a:avLst/>
                        </a:prstGeom>
                        <a:solidFill>
                          <a:srgbClr val="C12FB0"/>
                        </a:solidFill>
                        <a:ln w="25400" cap="flat" cmpd="sng" algn="ctr">
                          <a:solidFill>
                            <a:srgbClr val="4F81BD">
                              <a:shade val="50000"/>
                            </a:srgbClr>
                          </a:solidFill>
                          <a:prstDash val="solid"/>
                        </a:ln>
                        <a:effectLst/>
                      </wps:spPr>
                      <wps:txbx>
                        <w:txbxContent>
                          <w:p w14:paraId="2C9FDB77" w14:textId="70206579" w:rsidR="002D7B6E" w:rsidRPr="00472BBE" w:rsidRDefault="00D62F19" w:rsidP="002D7B6E">
                            <w:pPr>
                              <w:spacing w:line="240" w:lineRule="auto"/>
                              <w:ind w:left="426"/>
                              <w:rPr>
                                <w:rFonts w:cs="Arial"/>
                                <w:sz w:val="20"/>
                                <w:lang w:eastAsia="en-GB"/>
                              </w:rPr>
                            </w:pPr>
                            <w:r>
                              <w:rPr>
                                <w:rFonts w:cs="Arial"/>
                                <w:sz w:val="20"/>
                                <w:lang w:eastAsia="en-GB"/>
                              </w:rPr>
                              <w:t>D</w:t>
                            </w:r>
                            <w:r w:rsidRPr="00D62F19">
                              <w:rPr>
                                <w:rFonts w:cs="Arial"/>
                                <w:sz w:val="20"/>
                                <w:lang w:eastAsia="en-GB"/>
                              </w:rPr>
                              <w:t xml:space="preserve">eterioration </w:t>
                            </w:r>
                            <w:r>
                              <w:rPr>
                                <w:rFonts w:cs="Arial"/>
                                <w:sz w:val="20"/>
                                <w:lang w:eastAsia="en-GB"/>
                              </w:rPr>
                              <w:t xml:space="preserve">in Adult P’s condition </w:t>
                            </w:r>
                            <w:r w:rsidRPr="00D62F19">
                              <w:rPr>
                                <w:rFonts w:cs="Arial"/>
                                <w:sz w:val="20"/>
                                <w:lang w:eastAsia="en-GB"/>
                              </w:rPr>
                              <w:t xml:space="preserve">coincided with being ‘targeted’, along with other older people in the area, by an unnamed individual, who was believed to have his own vulnerabilities. The Wellbeing officer and other community staff believed some of the items that appeared to be ‘being stored’ in Adult P’s house may have been stolen by this person, whom Adult P initially described as his friend. </w:t>
                            </w:r>
                            <w:r>
                              <w:rPr>
                                <w:rFonts w:cs="Arial"/>
                                <w:sz w:val="20"/>
                                <w:lang w:eastAsia="en-GB"/>
                              </w:rPr>
                              <w:t xml:space="preserve">It is thought that this person </w:t>
                            </w:r>
                            <w:r w:rsidRPr="00D62F19">
                              <w:rPr>
                                <w:rFonts w:cs="Arial"/>
                                <w:sz w:val="20"/>
                                <w:lang w:eastAsia="en-GB"/>
                              </w:rPr>
                              <w:t>st</w:t>
                            </w:r>
                            <w:r>
                              <w:rPr>
                                <w:rFonts w:cs="Arial"/>
                                <w:sz w:val="20"/>
                                <w:lang w:eastAsia="en-GB"/>
                              </w:rPr>
                              <w:t>ole</w:t>
                            </w:r>
                            <w:r w:rsidRPr="00D62F19">
                              <w:rPr>
                                <w:rFonts w:cs="Arial"/>
                                <w:sz w:val="20"/>
                                <w:lang w:eastAsia="en-GB"/>
                              </w:rPr>
                              <w:t xml:space="preserve"> </w:t>
                            </w:r>
                            <w:proofErr w:type="gramStart"/>
                            <w:r w:rsidRPr="00D62F19">
                              <w:rPr>
                                <w:rFonts w:cs="Arial"/>
                                <w:sz w:val="20"/>
                                <w:lang w:eastAsia="en-GB"/>
                              </w:rPr>
                              <w:t>money</w:t>
                            </w:r>
                            <w:proofErr w:type="gramEnd"/>
                            <w:r w:rsidRPr="00D62F19">
                              <w:rPr>
                                <w:rFonts w:cs="Arial"/>
                                <w:sz w:val="20"/>
                                <w:lang w:eastAsia="en-GB"/>
                              </w:rPr>
                              <w:t xml:space="preserve"> but Adult P did not want any action to be taken, and at that stage the concerns were not reported to SYP</w:t>
                            </w:r>
                          </w:p>
                          <w:p w14:paraId="0BB32306" w14:textId="77777777" w:rsidR="002D7B6E" w:rsidRPr="00E823A7" w:rsidRDefault="002D7B6E" w:rsidP="002D7B6E">
                            <w:pPr>
                              <w:spacing w:line="240" w:lineRule="auto"/>
                              <w:rPr>
                                <w:rFonts w:cs="Arial"/>
                                <w:b/>
                                <w:sz w:val="20"/>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148A8" id="Rounded Rectangle 23" o:spid="_x0000_s1036" style="position:absolute;margin-left:811.9pt;margin-top:31.2pt;width:289.45pt;height:160.5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" fillcolor="#c12fb0" strokecolor="#385d8a" strokeweight="2pt">
                <v:textbox>
                  <w:txbxContent>
                    <w:p w14:paraId="2C9FDB77" w14:textId="70206579" w:rsidR="002D7B6E" w:rsidRPr="00472BBE" w:rsidRDefault="00D62F19" w:rsidP="002D7B6E">
                      <w:pPr>
                        <w:spacing w:line="240" w:lineRule="auto"/>
                        <w:ind w:left="426"/>
                        <w:rPr>
                          <w:rFonts w:cs="Arial"/>
                          <w:sz w:val="20"/>
                          <w:lang w:eastAsia="en-GB"/>
                        </w:rPr>
                      </w:pPr>
                      <w:r>
                        <w:rPr>
                          <w:rFonts w:cs="Arial"/>
                          <w:sz w:val="20"/>
                          <w:lang w:eastAsia="en-GB"/>
                        </w:rPr>
                        <w:t>D</w:t>
                      </w:r>
                      <w:r w:rsidRPr="00D62F19">
                        <w:rPr>
                          <w:rFonts w:cs="Arial"/>
                          <w:sz w:val="20"/>
                          <w:lang w:eastAsia="en-GB"/>
                        </w:rPr>
                        <w:t xml:space="preserve">eterioration </w:t>
                      </w:r>
                      <w:r>
                        <w:rPr>
                          <w:rFonts w:cs="Arial"/>
                          <w:sz w:val="20"/>
                          <w:lang w:eastAsia="en-GB"/>
                        </w:rPr>
                        <w:t xml:space="preserve">in Adult P’s condition </w:t>
                      </w:r>
                      <w:r w:rsidRPr="00D62F19">
                        <w:rPr>
                          <w:rFonts w:cs="Arial"/>
                          <w:sz w:val="20"/>
                          <w:lang w:eastAsia="en-GB"/>
                        </w:rPr>
                        <w:t xml:space="preserve">coincided with being ‘targeted’, along with other older people in the area, by an unnamed individual, who was believed to have his own vulnerabilities. The Wellbeing officer and other community staff believed some of the items that appeared to be ‘being stored’ in Adult P’s house may have been stolen by this person, whom Adult P initially described as his friend. </w:t>
                      </w:r>
                      <w:r>
                        <w:rPr>
                          <w:rFonts w:cs="Arial"/>
                          <w:sz w:val="20"/>
                          <w:lang w:eastAsia="en-GB"/>
                        </w:rPr>
                        <w:t xml:space="preserve">It is thought that this person </w:t>
                      </w:r>
                      <w:r w:rsidRPr="00D62F19">
                        <w:rPr>
                          <w:rFonts w:cs="Arial"/>
                          <w:sz w:val="20"/>
                          <w:lang w:eastAsia="en-GB"/>
                        </w:rPr>
                        <w:t>st</w:t>
                      </w:r>
                      <w:r>
                        <w:rPr>
                          <w:rFonts w:cs="Arial"/>
                          <w:sz w:val="20"/>
                          <w:lang w:eastAsia="en-GB"/>
                        </w:rPr>
                        <w:t>ole</w:t>
                      </w:r>
                      <w:r w:rsidRPr="00D62F19">
                        <w:rPr>
                          <w:rFonts w:cs="Arial"/>
                          <w:sz w:val="20"/>
                          <w:lang w:eastAsia="en-GB"/>
                        </w:rPr>
                        <w:t xml:space="preserve"> </w:t>
                      </w:r>
                      <w:proofErr w:type="gramStart"/>
                      <w:r w:rsidRPr="00D62F19">
                        <w:rPr>
                          <w:rFonts w:cs="Arial"/>
                          <w:sz w:val="20"/>
                          <w:lang w:eastAsia="en-GB"/>
                        </w:rPr>
                        <w:t>money</w:t>
                      </w:r>
                      <w:proofErr w:type="gramEnd"/>
                      <w:r w:rsidRPr="00D62F19">
                        <w:rPr>
                          <w:rFonts w:cs="Arial"/>
                          <w:sz w:val="20"/>
                          <w:lang w:eastAsia="en-GB"/>
                        </w:rPr>
                        <w:t xml:space="preserve"> but Adult P did not want any action to be taken, and at that stage the concerns were not reported to SYP</w:t>
                      </w:r>
                    </w:p>
                    <w:p w14:paraId="0BB32306" w14:textId="77777777" w:rsidR="002D7B6E" w:rsidRPr="00E823A7" w:rsidRDefault="002D7B6E" w:rsidP="002D7B6E">
                      <w:pPr>
                        <w:spacing w:line="240" w:lineRule="auto"/>
                        <w:rPr>
                          <w:rFonts w:cs="Arial"/>
                          <w:b/>
                          <w:sz w:val="20"/>
                          <w:lang w:eastAsia="en-GB"/>
                        </w:rPr>
                      </w:pPr>
                    </w:p>
                  </w:txbxContent>
                </v:textbox>
              </v:roundrect>
            </w:pict>
          </mc:Fallback>
        </mc:AlternateContent>
      </w:r>
      <w:r w:rsidR="00C53808" w:rsidRPr="00D1711C">
        <w:rPr>
          <w:noProof/>
          <w:sz w:val="22"/>
          <w:szCs w:val="22"/>
          <w:lang w:eastAsia="en-GB"/>
        </w:rPr>
        <mc:AlternateContent>
          <mc:Choice Requires="wps">
            <w:drawing>
              <wp:anchor distT="0" distB="0" distL="114300" distR="114300" simplePos="0" relativeHeight="251685888" behindDoc="1" locked="0" layoutInCell="1" allowOverlap="1" wp14:anchorId="3641C7FB" wp14:editId="2CB92A3C">
                <wp:simplePos x="0" y="0"/>
                <wp:positionH relativeFrom="column">
                  <wp:posOffset>-597535</wp:posOffset>
                </wp:positionH>
                <wp:positionV relativeFrom="page">
                  <wp:posOffset>8210550</wp:posOffset>
                </wp:positionV>
                <wp:extent cx="5015230" cy="2085975"/>
                <wp:effectExtent l="0" t="0" r="13970" b="28575"/>
                <wp:wrapTight wrapText="bothSides">
                  <wp:wrapPolygon edited="0">
                    <wp:start x="985" y="0"/>
                    <wp:lineTo x="0" y="1184"/>
                    <wp:lineTo x="0" y="20712"/>
                    <wp:lineTo x="903" y="21699"/>
                    <wp:lineTo x="20676" y="21699"/>
                    <wp:lineTo x="21578" y="20712"/>
                    <wp:lineTo x="21578" y="1184"/>
                    <wp:lineTo x="20676" y="0"/>
                    <wp:lineTo x="985" y="0"/>
                  </wp:wrapPolygon>
                </wp:wrapTight>
                <wp:docPr id="3" name="Rounded Rectangle 3"/>
                <wp:cNvGraphicFramePr/>
                <a:graphic xmlns:a="http://schemas.openxmlformats.org/drawingml/2006/main">
                  <a:graphicData uri="http://schemas.microsoft.com/office/word/2010/wordprocessingShape">
                    <wps:wsp>
                      <wps:cNvSpPr/>
                      <wps:spPr>
                        <a:xfrm>
                          <a:off x="0" y="0"/>
                          <a:ext cx="5015230" cy="2085975"/>
                        </a:xfrm>
                        <a:prstGeom prst="roundRect">
                          <a:avLst/>
                        </a:prstGeom>
                        <a:solidFill>
                          <a:srgbClr val="FFC000"/>
                        </a:solidFill>
                        <a:ln w="25400" cap="flat" cmpd="sng" algn="ctr">
                          <a:solidFill>
                            <a:srgbClr val="4F81BD">
                              <a:shade val="50000"/>
                            </a:srgbClr>
                          </a:solidFill>
                          <a:prstDash val="solid"/>
                        </a:ln>
                        <a:effectLst/>
                      </wps:spPr>
                      <wps:txbx>
                        <w:txbxContent>
                          <w:p w14:paraId="1C98E6E5" w14:textId="1F9CD643" w:rsidR="00AE2871" w:rsidRDefault="00AE2871" w:rsidP="00AE2871">
                            <w:pPr>
                              <w:spacing w:after="0" w:line="240" w:lineRule="auto"/>
                              <w:rPr>
                                <w:rFonts w:cs="Arial"/>
                                <w:sz w:val="20"/>
                              </w:rPr>
                            </w:pPr>
                            <w:r w:rsidRPr="00AE2871">
                              <w:rPr>
                                <w:rFonts w:cs="Arial"/>
                                <w:sz w:val="20"/>
                              </w:rPr>
                              <w:t>On 27</w:t>
                            </w:r>
                            <w:r w:rsidRPr="00AE2871">
                              <w:rPr>
                                <w:rFonts w:cs="Arial"/>
                                <w:sz w:val="20"/>
                                <w:vertAlign w:val="superscript"/>
                              </w:rPr>
                              <w:t>th</w:t>
                            </w:r>
                            <w:r w:rsidRPr="00AE2871">
                              <w:rPr>
                                <w:rFonts w:cs="Arial"/>
                                <w:sz w:val="20"/>
                              </w:rPr>
                              <w:t xml:space="preserve"> December the Safeguarding social worker and the Wellbeing Officer also visited Adult P and carried out a further mental capacity assessment (MCA). The assessment confirmed that he did not have capacity with regards to meeting his care and support needs and that a Best Interests meeting was needed. </w:t>
                            </w:r>
                          </w:p>
                          <w:p w14:paraId="5E89731A" w14:textId="4C9714DB" w:rsidR="00C53808" w:rsidRPr="00C53808" w:rsidRDefault="00C53808" w:rsidP="00C53808">
                            <w:pPr>
                              <w:spacing w:after="0" w:line="240" w:lineRule="auto"/>
                              <w:rPr>
                                <w:rFonts w:cs="Arial"/>
                                <w:sz w:val="20"/>
                              </w:rPr>
                            </w:pPr>
                            <w:r w:rsidRPr="00C53808">
                              <w:rPr>
                                <w:rFonts w:cs="Arial"/>
                                <w:sz w:val="20"/>
                              </w:rPr>
                              <w:t>On 4</w:t>
                            </w:r>
                            <w:r w:rsidRPr="00C53808">
                              <w:rPr>
                                <w:rFonts w:cs="Arial"/>
                                <w:sz w:val="20"/>
                                <w:vertAlign w:val="superscript"/>
                              </w:rPr>
                              <w:t>th</w:t>
                            </w:r>
                            <w:r w:rsidRPr="00C53808">
                              <w:rPr>
                                <w:rFonts w:cs="Arial"/>
                                <w:sz w:val="20"/>
                              </w:rPr>
                              <w:t xml:space="preserve"> January 2019, the Wellbeing Officer and the Communities Officer visited Adult P at 9.30am with the aim of checking up on him and doing some shopping for him. They couldn’t get an answer and </w:t>
                            </w:r>
                            <w:proofErr w:type="gramStart"/>
                            <w:r w:rsidRPr="00C53808">
                              <w:rPr>
                                <w:rFonts w:cs="Arial"/>
                                <w:sz w:val="20"/>
                              </w:rPr>
                              <w:t>during the course of</w:t>
                            </w:r>
                            <w:proofErr w:type="gramEnd"/>
                            <w:r w:rsidRPr="00C53808">
                              <w:rPr>
                                <w:rFonts w:cs="Arial"/>
                                <w:sz w:val="20"/>
                              </w:rPr>
                              <w:t xml:space="preserve"> the day they checked with Doncaster Royal Infirmary to see if he had been admitted to hospital, visited two local shops, where he was well known, to check if he had been seen, talked with his neighbour, and finally phoned for police support. </w:t>
                            </w:r>
                            <w:r>
                              <w:rPr>
                                <w:rFonts w:cs="Arial"/>
                                <w:sz w:val="20"/>
                              </w:rPr>
                              <w:t>The Police entered the property and found Adult P had sadly died.</w:t>
                            </w:r>
                          </w:p>
                          <w:p w14:paraId="5ED479F1" w14:textId="77777777" w:rsidR="00C53808" w:rsidRPr="00AE2871" w:rsidRDefault="00C53808" w:rsidP="00AE2871">
                            <w:pPr>
                              <w:spacing w:after="0" w:line="240" w:lineRule="auto"/>
                              <w:rPr>
                                <w:rFonts w:cs="Arial"/>
                                <w:sz w:val="20"/>
                              </w:rPr>
                            </w:pPr>
                          </w:p>
                          <w:p w14:paraId="7D4F187C" w14:textId="77777777" w:rsidR="00BB33F9" w:rsidRPr="00AE2871" w:rsidRDefault="00BB33F9" w:rsidP="00AE2871">
                            <w:pPr>
                              <w:spacing w:after="0" w:line="240" w:lineRule="auto"/>
                              <w:rPr>
                                <w:rFonts w:cs="Arial"/>
                                <w:sz w:val="20"/>
                              </w:rPr>
                            </w:pPr>
                          </w:p>
                          <w:p w14:paraId="5E6B3FE9" w14:textId="77777777" w:rsidR="00E823A7" w:rsidRPr="00E823A7" w:rsidRDefault="00E823A7" w:rsidP="00E823A7">
                            <w:pPr>
                              <w:spacing w:line="240" w:lineRule="auto"/>
                              <w:rPr>
                                <w:rFonts w:cs="Arial"/>
                                <w:b/>
                                <w:sz w:val="20"/>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41C7FB" id="Rounded Rectangle 3" o:spid="_x0000_s1037" style="position:absolute;margin-left:-47.05pt;margin-top:646.5pt;width:394.9pt;height:164.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" fillcolor="#ffc000" strokecolor="#385d8a" strokeweight="2pt">
                <v:textbox>
                  <w:txbxContent>
                    <w:p w14:paraId="1C98E6E5" w14:textId="1F9CD643" w:rsidR="00AE2871" w:rsidRDefault="00AE2871" w:rsidP="00AE2871">
                      <w:pPr>
                        <w:spacing w:after="0" w:line="240" w:lineRule="auto"/>
                        <w:rPr>
                          <w:rFonts w:cs="Arial"/>
                          <w:sz w:val="20"/>
                        </w:rPr>
                      </w:pPr>
                      <w:r w:rsidRPr="00AE2871">
                        <w:rPr>
                          <w:rFonts w:cs="Arial"/>
                          <w:sz w:val="20"/>
                        </w:rPr>
                        <w:t>On 27</w:t>
                      </w:r>
                      <w:r w:rsidRPr="00AE2871">
                        <w:rPr>
                          <w:rFonts w:cs="Arial"/>
                          <w:sz w:val="20"/>
                          <w:vertAlign w:val="superscript"/>
                        </w:rPr>
                        <w:t>th</w:t>
                      </w:r>
                      <w:r w:rsidRPr="00AE2871">
                        <w:rPr>
                          <w:rFonts w:cs="Arial"/>
                          <w:sz w:val="20"/>
                        </w:rPr>
                        <w:t xml:space="preserve"> December the Safeguarding social worker and the Wellbeing Officer also visited Adult P and carried out a further mental capacity assessment (MCA). The assessment confirmed that he did not have capacity with regards to meeting his care and support needs and that a Best Interests meeting was needed. </w:t>
                      </w:r>
                    </w:p>
                    <w:p w14:paraId="5E89731A" w14:textId="4C9714DB" w:rsidR="00C53808" w:rsidRPr="00C53808" w:rsidRDefault="00C53808" w:rsidP="00C53808">
                      <w:pPr>
                        <w:spacing w:after="0" w:line="240" w:lineRule="auto"/>
                        <w:rPr>
                          <w:rFonts w:cs="Arial"/>
                          <w:sz w:val="20"/>
                        </w:rPr>
                      </w:pPr>
                      <w:r w:rsidRPr="00C53808">
                        <w:rPr>
                          <w:rFonts w:cs="Arial"/>
                          <w:sz w:val="20"/>
                        </w:rPr>
                        <w:t>On 4</w:t>
                      </w:r>
                      <w:r w:rsidRPr="00C53808">
                        <w:rPr>
                          <w:rFonts w:cs="Arial"/>
                          <w:sz w:val="20"/>
                          <w:vertAlign w:val="superscript"/>
                        </w:rPr>
                        <w:t>th</w:t>
                      </w:r>
                      <w:r w:rsidRPr="00C53808">
                        <w:rPr>
                          <w:rFonts w:cs="Arial"/>
                          <w:sz w:val="20"/>
                        </w:rPr>
                        <w:t xml:space="preserve"> January 2019, the Wellbeing Officer and the Communities Officer visited Adult P at 9.30am with the aim of checking up on him and doing some shopping for him. They couldn’t get an answer and </w:t>
                      </w:r>
                      <w:proofErr w:type="gramStart"/>
                      <w:r w:rsidRPr="00C53808">
                        <w:rPr>
                          <w:rFonts w:cs="Arial"/>
                          <w:sz w:val="20"/>
                        </w:rPr>
                        <w:t>during the course of</w:t>
                      </w:r>
                      <w:proofErr w:type="gramEnd"/>
                      <w:r w:rsidRPr="00C53808">
                        <w:rPr>
                          <w:rFonts w:cs="Arial"/>
                          <w:sz w:val="20"/>
                        </w:rPr>
                        <w:t xml:space="preserve"> the day they checked with Doncaster Royal Infirmary to see if he had been admitted to hospital, visited two local shops, where he was well known, to check if he had been seen, talked with his neighbour, and finally phoned for police support. </w:t>
                      </w:r>
                      <w:r>
                        <w:rPr>
                          <w:rFonts w:cs="Arial"/>
                          <w:sz w:val="20"/>
                        </w:rPr>
                        <w:t>The Police entered the property and found Adult P had sadly died.</w:t>
                      </w:r>
                    </w:p>
                    <w:p w14:paraId="5ED479F1" w14:textId="77777777" w:rsidR="00C53808" w:rsidRPr="00AE2871" w:rsidRDefault="00C53808" w:rsidP="00AE2871">
                      <w:pPr>
                        <w:spacing w:after="0" w:line="240" w:lineRule="auto"/>
                        <w:rPr>
                          <w:rFonts w:cs="Arial"/>
                          <w:sz w:val="20"/>
                        </w:rPr>
                      </w:pPr>
                    </w:p>
                    <w:p w14:paraId="7D4F187C" w14:textId="77777777" w:rsidR="00BB33F9" w:rsidRPr="00AE2871" w:rsidRDefault="00BB33F9" w:rsidP="00AE2871">
                      <w:pPr>
                        <w:spacing w:after="0" w:line="240" w:lineRule="auto"/>
                        <w:rPr>
                          <w:rFonts w:cs="Arial"/>
                          <w:sz w:val="20"/>
                        </w:rPr>
                      </w:pPr>
                    </w:p>
                    <w:p w14:paraId="5E6B3FE9" w14:textId="77777777" w:rsidR="00E823A7" w:rsidRPr="00E823A7" w:rsidRDefault="00E823A7" w:rsidP="00E823A7">
                      <w:pPr>
                        <w:spacing w:line="240" w:lineRule="auto"/>
                        <w:rPr>
                          <w:rFonts w:cs="Arial"/>
                          <w:b/>
                          <w:sz w:val="20"/>
                          <w:lang w:eastAsia="en-GB"/>
                        </w:rPr>
                      </w:pPr>
                    </w:p>
                  </w:txbxContent>
                </v:textbox>
                <w10:wrap type="tight" anchory="page"/>
              </v:roundrect>
            </w:pict>
          </mc:Fallback>
        </mc:AlternateContent>
      </w:r>
      <w:r w:rsidR="00C53808" w:rsidRPr="00D1711C">
        <w:rPr>
          <w:noProof/>
          <w:sz w:val="22"/>
          <w:szCs w:val="22"/>
          <w:lang w:eastAsia="en-GB"/>
        </w:rPr>
        <mc:AlternateContent>
          <mc:Choice Requires="wps">
            <w:drawing>
              <wp:anchor distT="0" distB="0" distL="114300" distR="114300" simplePos="0" relativeHeight="251687936" behindDoc="1" locked="0" layoutInCell="1" allowOverlap="1" wp14:anchorId="1A360D88" wp14:editId="3B997A68">
                <wp:simplePos x="0" y="0"/>
                <wp:positionH relativeFrom="column">
                  <wp:posOffset>4460033</wp:posOffset>
                </wp:positionH>
                <wp:positionV relativeFrom="paragraph">
                  <wp:posOffset>715023</wp:posOffset>
                </wp:positionV>
                <wp:extent cx="5741670" cy="4412615"/>
                <wp:effectExtent l="0" t="0" r="11430" b="26035"/>
                <wp:wrapNone/>
                <wp:docPr id="5" name="Rounded Rectangle 5"/>
                <wp:cNvGraphicFramePr/>
                <a:graphic xmlns:a="http://schemas.openxmlformats.org/drawingml/2006/main">
                  <a:graphicData uri="http://schemas.microsoft.com/office/word/2010/wordprocessingShape">
                    <wps:wsp>
                      <wps:cNvSpPr/>
                      <wps:spPr>
                        <a:xfrm>
                          <a:off x="0" y="0"/>
                          <a:ext cx="5741670" cy="4412615"/>
                        </a:xfrm>
                        <a:prstGeom prst="roundRect">
                          <a:avLst/>
                        </a:prstGeom>
                        <a:solidFill>
                          <a:schemeClr val="accent4">
                            <a:lumMod val="60000"/>
                            <a:lumOff val="40000"/>
                          </a:schemeClr>
                        </a:solidFill>
                        <a:ln w="25400" cap="flat" cmpd="sng" algn="ctr">
                          <a:solidFill>
                            <a:srgbClr val="4F81BD">
                              <a:shade val="50000"/>
                            </a:srgbClr>
                          </a:solidFill>
                          <a:prstDash val="solid"/>
                        </a:ln>
                        <a:effectLst/>
                      </wps:spPr>
                      <wps:txbx>
                        <w:txbxContent>
                          <w:p w14:paraId="6297C29B" w14:textId="73119736" w:rsidR="00F71E8F" w:rsidRPr="00F71E8F" w:rsidRDefault="00F71E8F" w:rsidP="00F71E8F">
                            <w:pPr>
                              <w:jc w:val="center"/>
                              <w:rPr>
                                <w:b/>
                                <w:sz w:val="20"/>
                                <w:u w:val="single"/>
                              </w:rPr>
                            </w:pPr>
                            <w:r w:rsidRPr="00F71E8F">
                              <w:rPr>
                                <w:b/>
                                <w:sz w:val="20"/>
                                <w:u w:val="single"/>
                              </w:rPr>
                              <w:t>Good Practice</w:t>
                            </w:r>
                          </w:p>
                          <w:p w14:paraId="3754D592" w14:textId="1AD46E4A" w:rsidR="00F71E8F" w:rsidRPr="00F71E8F" w:rsidRDefault="00F71E8F" w:rsidP="00F71E8F">
                            <w:pPr>
                              <w:rPr>
                                <w:b/>
                                <w:sz w:val="20"/>
                              </w:rPr>
                            </w:pPr>
                            <w:r w:rsidRPr="00F71E8F">
                              <w:rPr>
                                <w:b/>
                                <w:sz w:val="20"/>
                              </w:rPr>
                              <w:t xml:space="preserve">There were </w:t>
                            </w:r>
                            <w:proofErr w:type="gramStart"/>
                            <w:r w:rsidRPr="00F71E8F">
                              <w:rPr>
                                <w:b/>
                                <w:sz w:val="20"/>
                              </w:rPr>
                              <w:t>a number of</w:t>
                            </w:r>
                            <w:proofErr w:type="gramEnd"/>
                            <w:r w:rsidRPr="00F71E8F">
                              <w:rPr>
                                <w:b/>
                                <w:sz w:val="20"/>
                              </w:rPr>
                              <w:t xml:space="preserve"> areas of good practice by staff and also systems of support that indicated knowledge of what works well with people who have indicators of </w:t>
                            </w:r>
                            <w:proofErr w:type="spellStart"/>
                            <w:r w:rsidRPr="00F71E8F">
                              <w:rPr>
                                <w:b/>
                                <w:sz w:val="20"/>
                              </w:rPr>
                              <w:t>self neglect</w:t>
                            </w:r>
                            <w:proofErr w:type="spellEnd"/>
                            <w:r w:rsidRPr="00F71E8F">
                              <w:rPr>
                                <w:b/>
                                <w:sz w:val="20"/>
                              </w:rPr>
                              <w:t>.</w:t>
                            </w:r>
                          </w:p>
                          <w:p w14:paraId="4C9209E5" w14:textId="77777777" w:rsidR="00F71E8F" w:rsidRPr="00F71E8F" w:rsidRDefault="00F71E8F" w:rsidP="00F71E8F">
                            <w:pPr>
                              <w:numPr>
                                <w:ilvl w:val="0"/>
                                <w:numId w:val="23"/>
                              </w:numPr>
                              <w:rPr>
                                <w:b/>
                                <w:sz w:val="20"/>
                              </w:rPr>
                            </w:pPr>
                            <w:r w:rsidRPr="00F71E8F">
                              <w:rPr>
                                <w:b/>
                                <w:sz w:val="20"/>
                              </w:rPr>
                              <w:t xml:space="preserve">The Wellbeing Service, through an experienced and </w:t>
                            </w:r>
                            <w:proofErr w:type="gramStart"/>
                            <w:r w:rsidRPr="00F71E8F">
                              <w:rPr>
                                <w:b/>
                                <w:sz w:val="20"/>
                              </w:rPr>
                              <w:t>person centred</w:t>
                            </w:r>
                            <w:proofErr w:type="gramEnd"/>
                            <w:r w:rsidRPr="00F71E8F">
                              <w:rPr>
                                <w:b/>
                                <w:sz w:val="20"/>
                              </w:rPr>
                              <w:t xml:space="preserve"> staff member who built a trusting relationship with Adult P, offered low level, practical and ‘checking on’ support to him and other adults with a range of vulnerabilities that were below the threshold of needing social work/safeguarding interventions. This support continued in a joint working relationship after social work/safeguarding staff became involved.</w:t>
                            </w:r>
                          </w:p>
                          <w:p w14:paraId="19927773" w14:textId="77777777" w:rsidR="00F71E8F" w:rsidRPr="00F71E8F" w:rsidRDefault="00F71E8F" w:rsidP="00F71E8F">
                            <w:pPr>
                              <w:numPr>
                                <w:ilvl w:val="0"/>
                                <w:numId w:val="23"/>
                              </w:numPr>
                              <w:rPr>
                                <w:b/>
                                <w:sz w:val="20"/>
                              </w:rPr>
                            </w:pPr>
                            <w:r w:rsidRPr="00F71E8F">
                              <w:rPr>
                                <w:b/>
                                <w:sz w:val="20"/>
                              </w:rPr>
                              <w:t>There was Identification of the need for continuity in a named social worker to build a trusting relationship with Adult P</w:t>
                            </w:r>
                          </w:p>
                          <w:p w14:paraId="22FD47C7" w14:textId="77777777" w:rsidR="00F71E8F" w:rsidRPr="00F71E8F" w:rsidRDefault="00F71E8F" w:rsidP="00F71E8F">
                            <w:pPr>
                              <w:numPr>
                                <w:ilvl w:val="0"/>
                                <w:numId w:val="23"/>
                              </w:numPr>
                              <w:rPr>
                                <w:b/>
                                <w:sz w:val="20"/>
                              </w:rPr>
                            </w:pPr>
                            <w:r w:rsidRPr="00F71E8F">
                              <w:rPr>
                                <w:b/>
                                <w:sz w:val="20"/>
                              </w:rPr>
                              <w:t xml:space="preserve">SYFR responded efficiently and sensitively to their referral to check out Adult P’s fire risk and did a follow up visit identifying a raised level of concern. </w:t>
                            </w:r>
                          </w:p>
                          <w:p w14:paraId="69B75E54" w14:textId="77777777" w:rsidR="00F71E8F" w:rsidRPr="00F71E8F" w:rsidRDefault="00F71E8F" w:rsidP="00F71E8F">
                            <w:pPr>
                              <w:numPr>
                                <w:ilvl w:val="0"/>
                                <w:numId w:val="23"/>
                              </w:numPr>
                              <w:rPr>
                                <w:b/>
                                <w:sz w:val="20"/>
                              </w:rPr>
                            </w:pPr>
                            <w:r w:rsidRPr="00F71E8F">
                              <w:rPr>
                                <w:b/>
                                <w:sz w:val="20"/>
                              </w:rPr>
                              <w:t xml:space="preserve">The Community physician/geriatrician carried out a thorough assessment and demonstrated compassion and persistence in engaging with Adult </w:t>
                            </w:r>
                            <w:proofErr w:type="gramStart"/>
                            <w:r w:rsidRPr="00F71E8F">
                              <w:rPr>
                                <w:b/>
                                <w:sz w:val="20"/>
                              </w:rPr>
                              <w:t>P, and</w:t>
                            </w:r>
                            <w:proofErr w:type="gramEnd"/>
                            <w:r w:rsidRPr="00F71E8F">
                              <w:rPr>
                                <w:b/>
                                <w:sz w:val="20"/>
                              </w:rPr>
                              <w:t xml:space="preserve"> identified a detailed plan of action to further assess and support him.</w:t>
                            </w:r>
                          </w:p>
                          <w:p w14:paraId="65E9B374" w14:textId="3AAAAFD5" w:rsidR="00E823A7" w:rsidRPr="00A2351F" w:rsidRDefault="00E823A7" w:rsidP="00063FEE">
                            <w:pPr>
                              <w:rPr>
                                <w:rFonts w:cs="Arial"/>
                                <w:sz w:val="20"/>
                              </w:rPr>
                            </w:pPr>
                          </w:p>
                          <w:p w14:paraId="519663A6" w14:textId="77777777" w:rsidR="00395CA6" w:rsidRPr="00A2351F" w:rsidRDefault="00395CA6" w:rsidP="00A2351F">
                            <w:pPr>
                              <w:rPr>
                                <w:sz w:val="22"/>
                                <w:szCs w:val="22"/>
                              </w:rPr>
                            </w:pPr>
                          </w:p>
                          <w:p w14:paraId="1179B079" w14:textId="77777777" w:rsidR="00C73571" w:rsidRDefault="00C73571" w:rsidP="00C73571">
                            <w:pPr>
                              <w:rPr>
                                <w:b/>
                                <w:i/>
                                <w:sz w:val="20"/>
                                <w:u w:val="single"/>
                              </w:rPr>
                            </w:pPr>
                          </w:p>
                          <w:p w14:paraId="0473CB48" w14:textId="77777777" w:rsidR="00C73571" w:rsidRDefault="00C73571" w:rsidP="00C73571">
                            <w:pPr>
                              <w:rPr>
                                <w:b/>
                                <w:i/>
                                <w:sz w:val="20"/>
                                <w:u w:val="single"/>
                              </w:rPr>
                            </w:pPr>
                          </w:p>
                          <w:p w14:paraId="694A3AE8" w14:textId="77777777" w:rsidR="00C73571" w:rsidRPr="002026D1" w:rsidRDefault="00C73571" w:rsidP="00C73571">
                            <w:pPr>
                              <w:jc w:val="center"/>
                              <w:rPr>
                                <w:b/>
                                <w:i/>
                                <w:szCs w:val="24"/>
                              </w:rPr>
                            </w:pPr>
                          </w:p>
                          <w:p w14:paraId="5FC2C77F" w14:textId="77777777" w:rsidR="00C73571" w:rsidRDefault="00C73571" w:rsidP="00C735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60D88" id="Rounded Rectangle 5" o:spid="_x0000_s1038" style="position:absolute;margin-left:351.2pt;margin-top:56.3pt;width:452.1pt;height:347.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" fillcolor="#b2a1c7 [1943]" strokecolor="#385d8a" strokeweight="2pt">
                <v:textbox>
                  <w:txbxContent>
                    <w:p w14:paraId="6297C29B" w14:textId="73119736" w:rsidR="00F71E8F" w:rsidRPr="00F71E8F" w:rsidRDefault="00F71E8F" w:rsidP="00F71E8F">
                      <w:pPr>
                        <w:jc w:val="center"/>
                        <w:rPr>
                          <w:b/>
                          <w:sz w:val="20"/>
                          <w:u w:val="single"/>
                        </w:rPr>
                      </w:pPr>
                      <w:r w:rsidRPr="00F71E8F">
                        <w:rPr>
                          <w:b/>
                          <w:sz w:val="20"/>
                          <w:u w:val="single"/>
                        </w:rPr>
                        <w:t>Good Practice</w:t>
                      </w:r>
                    </w:p>
                    <w:p w14:paraId="3754D592" w14:textId="1AD46E4A" w:rsidR="00F71E8F" w:rsidRPr="00F71E8F" w:rsidRDefault="00F71E8F" w:rsidP="00F71E8F">
                      <w:pPr>
                        <w:rPr>
                          <w:b/>
                          <w:sz w:val="20"/>
                        </w:rPr>
                      </w:pPr>
                      <w:r w:rsidRPr="00F71E8F">
                        <w:rPr>
                          <w:b/>
                          <w:sz w:val="20"/>
                        </w:rPr>
                        <w:t xml:space="preserve">There were </w:t>
                      </w:r>
                      <w:proofErr w:type="gramStart"/>
                      <w:r w:rsidRPr="00F71E8F">
                        <w:rPr>
                          <w:b/>
                          <w:sz w:val="20"/>
                        </w:rPr>
                        <w:t>a number of</w:t>
                      </w:r>
                      <w:proofErr w:type="gramEnd"/>
                      <w:r w:rsidRPr="00F71E8F">
                        <w:rPr>
                          <w:b/>
                          <w:sz w:val="20"/>
                        </w:rPr>
                        <w:t xml:space="preserve"> areas of good practice by staff and also systems of support that indicated knowledge of what works well with people who have indicators of </w:t>
                      </w:r>
                      <w:proofErr w:type="spellStart"/>
                      <w:r w:rsidRPr="00F71E8F">
                        <w:rPr>
                          <w:b/>
                          <w:sz w:val="20"/>
                        </w:rPr>
                        <w:t>self neglect</w:t>
                      </w:r>
                      <w:proofErr w:type="spellEnd"/>
                      <w:r w:rsidRPr="00F71E8F">
                        <w:rPr>
                          <w:b/>
                          <w:sz w:val="20"/>
                        </w:rPr>
                        <w:t>.</w:t>
                      </w:r>
                    </w:p>
                    <w:p w14:paraId="4C9209E5" w14:textId="77777777" w:rsidR="00F71E8F" w:rsidRPr="00F71E8F" w:rsidRDefault="00F71E8F" w:rsidP="00F71E8F">
                      <w:pPr>
                        <w:numPr>
                          <w:ilvl w:val="0"/>
                          <w:numId w:val="23"/>
                        </w:numPr>
                        <w:rPr>
                          <w:b/>
                          <w:sz w:val="20"/>
                        </w:rPr>
                      </w:pPr>
                      <w:r w:rsidRPr="00F71E8F">
                        <w:rPr>
                          <w:b/>
                          <w:sz w:val="20"/>
                        </w:rPr>
                        <w:t xml:space="preserve">The Wellbeing Service, through an experienced and </w:t>
                      </w:r>
                      <w:proofErr w:type="gramStart"/>
                      <w:r w:rsidRPr="00F71E8F">
                        <w:rPr>
                          <w:b/>
                          <w:sz w:val="20"/>
                        </w:rPr>
                        <w:t>person centred</w:t>
                      </w:r>
                      <w:proofErr w:type="gramEnd"/>
                      <w:r w:rsidRPr="00F71E8F">
                        <w:rPr>
                          <w:b/>
                          <w:sz w:val="20"/>
                        </w:rPr>
                        <w:t xml:space="preserve"> staff member who built a trusting relationship with Adult P, offered low level, practical and ‘checking on’ support to him and other adults with a range of vulnerabilities that were below the threshold of needing social work/safeguarding interventions. This support continued in a joint working relationship after social work/safeguarding staff became involved.</w:t>
                      </w:r>
                    </w:p>
                    <w:p w14:paraId="19927773" w14:textId="77777777" w:rsidR="00F71E8F" w:rsidRPr="00F71E8F" w:rsidRDefault="00F71E8F" w:rsidP="00F71E8F">
                      <w:pPr>
                        <w:numPr>
                          <w:ilvl w:val="0"/>
                          <w:numId w:val="23"/>
                        </w:numPr>
                        <w:rPr>
                          <w:b/>
                          <w:sz w:val="20"/>
                        </w:rPr>
                      </w:pPr>
                      <w:r w:rsidRPr="00F71E8F">
                        <w:rPr>
                          <w:b/>
                          <w:sz w:val="20"/>
                        </w:rPr>
                        <w:t>There was Identification of the need for continuity in a named social worker to build a trusting relationship with Adult P</w:t>
                      </w:r>
                    </w:p>
                    <w:p w14:paraId="22FD47C7" w14:textId="77777777" w:rsidR="00F71E8F" w:rsidRPr="00F71E8F" w:rsidRDefault="00F71E8F" w:rsidP="00F71E8F">
                      <w:pPr>
                        <w:numPr>
                          <w:ilvl w:val="0"/>
                          <w:numId w:val="23"/>
                        </w:numPr>
                        <w:rPr>
                          <w:b/>
                          <w:sz w:val="20"/>
                        </w:rPr>
                      </w:pPr>
                      <w:r w:rsidRPr="00F71E8F">
                        <w:rPr>
                          <w:b/>
                          <w:sz w:val="20"/>
                        </w:rPr>
                        <w:t xml:space="preserve">SYFR responded efficiently and sensitively to their referral to check out Adult P’s fire risk and did a follow up visit identifying a raised level of concern. </w:t>
                      </w:r>
                    </w:p>
                    <w:p w14:paraId="69B75E54" w14:textId="77777777" w:rsidR="00F71E8F" w:rsidRPr="00F71E8F" w:rsidRDefault="00F71E8F" w:rsidP="00F71E8F">
                      <w:pPr>
                        <w:numPr>
                          <w:ilvl w:val="0"/>
                          <w:numId w:val="23"/>
                        </w:numPr>
                        <w:rPr>
                          <w:b/>
                          <w:sz w:val="20"/>
                        </w:rPr>
                      </w:pPr>
                      <w:r w:rsidRPr="00F71E8F">
                        <w:rPr>
                          <w:b/>
                          <w:sz w:val="20"/>
                        </w:rPr>
                        <w:t xml:space="preserve">The Community physician/geriatrician carried out a thorough assessment and demonstrated compassion and persistence in engaging with Adult </w:t>
                      </w:r>
                      <w:proofErr w:type="gramStart"/>
                      <w:r w:rsidRPr="00F71E8F">
                        <w:rPr>
                          <w:b/>
                          <w:sz w:val="20"/>
                        </w:rPr>
                        <w:t>P, and</w:t>
                      </w:r>
                      <w:proofErr w:type="gramEnd"/>
                      <w:r w:rsidRPr="00F71E8F">
                        <w:rPr>
                          <w:b/>
                          <w:sz w:val="20"/>
                        </w:rPr>
                        <w:t xml:space="preserve"> identified a detailed plan of action to further assess and support him.</w:t>
                      </w:r>
                    </w:p>
                    <w:p w14:paraId="65E9B374" w14:textId="3AAAAFD5" w:rsidR="00E823A7" w:rsidRPr="00A2351F" w:rsidRDefault="00E823A7" w:rsidP="00063FEE">
                      <w:pPr>
                        <w:rPr>
                          <w:rFonts w:cs="Arial"/>
                          <w:sz w:val="20"/>
                        </w:rPr>
                      </w:pPr>
                    </w:p>
                    <w:p w14:paraId="519663A6" w14:textId="77777777" w:rsidR="00395CA6" w:rsidRPr="00A2351F" w:rsidRDefault="00395CA6" w:rsidP="00A2351F">
                      <w:pPr>
                        <w:rPr>
                          <w:sz w:val="22"/>
                          <w:szCs w:val="22"/>
                        </w:rPr>
                      </w:pPr>
                    </w:p>
                    <w:p w14:paraId="1179B079" w14:textId="77777777" w:rsidR="00C73571" w:rsidRDefault="00C73571" w:rsidP="00C73571">
                      <w:pPr>
                        <w:rPr>
                          <w:b/>
                          <w:i/>
                          <w:sz w:val="20"/>
                          <w:u w:val="single"/>
                        </w:rPr>
                      </w:pPr>
                    </w:p>
                    <w:p w14:paraId="0473CB48" w14:textId="77777777" w:rsidR="00C73571" w:rsidRDefault="00C73571" w:rsidP="00C73571">
                      <w:pPr>
                        <w:rPr>
                          <w:b/>
                          <w:i/>
                          <w:sz w:val="20"/>
                          <w:u w:val="single"/>
                        </w:rPr>
                      </w:pPr>
                    </w:p>
                    <w:p w14:paraId="694A3AE8" w14:textId="77777777" w:rsidR="00C73571" w:rsidRPr="002026D1" w:rsidRDefault="00C73571" w:rsidP="00C73571">
                      <w:pPr>
                        <w:jc w:val="center"/>
                        <w:rPr>
                          <w:b/>
                          <w:i/>
                          <w:szCs w:val="24"/>
                        </w:rPr>
                      </w:pPr>
                    </w:p>
                    <w:p w14:paraId="5FC2C77F" w14:textId="77777777" w:rsidR="00C73571" w:rsidRDefault="00C73571" w:rsidP="00C73571">
                      <w:pPr>
                        <w:jc w:val="center"/>
                      </w:pPr>
                    </w:p>
                  </w:txbxContent>
                </v:textbox>
              </v:roundrect>
            </w:pict>
          </mc:Fallback>
        </mc:AlternateContent>
      </w:r>
      <w:r w:rsidR="00C53808">
        <w:rPr>
          <w:noProof/>
          <w:lang w:eastAsia="en-GB"/>
        </w:rPr>
        <mc:AlternateContent>
          <mc:Choice Requires="wps">
            <w:drawing>
              <wp:anchor distT="0" distB="0" distL="114300" distR="114300" simplePos="0" relativeHeight="251706368" behindDoc="0" locked="0" layoutInCell="1" allowOverlap="1" wp14:anchorId="0352B3DF" wp14:editId="3D43CF7F">
                <wp:simplePos x="0" y="0"/>
                <wp:positionH relativeFrom="column">
                  <wp:posOffset>-424815</wp:posOffset>
                </wp:positionH>
                <wp:positionV relativeFrom="paragraph">
                  <wp:posOffset>2440305</wp:posOffset>
                </wp:positionV>
                <wp:extent cx="561340" cy="567559"/>
                <wp:effectExtent l="19050" t="19050" r="10160" b="23495"/>
                <wp:wrapNone/>
                <wp:docPr id="14" name="White circle"/>
                <wp:cNvGraphicFramePr/>
                <a:graphic xmlns:a="http://schemas.openxmlformats.org/drawingml/2006/main">
                  <a:graphicData uri="http://schemas.microsoft.com/office/word/2010/wordprocessingShape">
                    <wps:wsp>
                      <wps:cNvSpPr/>
                      <wps:spPr>
                        <a:xfrm>
                          <a:off x="0" y="0"/>
                          <a:ext cx="561340" cy="567559"/>
                        </a:xfrm>
                        <a:prstGeom prst="ellipse">
                          <a:avLst/>
                        </a:prstGeom>
                        <a:solidFill>
                          <a:sysClr val="window" lastClr="FFFFFF"/>
                        </a:solidFill>
                        <a:ln w="38100" cap="flat" cmpd="sng" algn="ctr">
                          <a:solidFill>
                            <a:sysClr val="windowText" lastClr="000000"/>
                          </a:solidFill>
                          <a:prstDash val="solid"/>
                        </a:ln>
                        <a:effectLst/>
                      </wps:spPr>
                      <wps:txbx>
                        <w:txbxContent>
                          <w:p w14:paraId="1C61110C" w14:textId="77777777" w:rsidR="00BB33F9" w:rsidRPr="007340A6" w:rsidRDefault="00BB33F9" w:rsidP="00BB33F9">
                            <w:pPr>
                              <w:jc w:val="center"/>
                              <w:rPr>
                                <w:sz w:val="28"/>
                                <w:szCs w:val="28"/>
                              </w:rPr>
                            </w:pPr>
                            <w:r w:rsidRPr="007340A6">
                              <w:rPr>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52B3DF" id="_x0000_s1039" style="position:absolute;margin-left:-33.45pt;margin-top:192.15pt;width:44.2pt;height:44.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" fillcolor="window" strokecolor="windowText" strokeweight="3pt">
                <v:textbox>
                  <w:txbxContent>
                    <w:p w14:paraId="1C61110C" w14:textId="77777777" w:rsidR="00BB33F9" w:rsidRPr="007340A6" w:rsidRDefault="00BB33F9" w:rsidP="00BB33F9">
                      <w:pPr>
                        <w:jc w:val="center"/>
                        <w:rPr>
                          <w:sz w:val="28"/>
                          <w:szCs w:val="28"/>
                        </w:rPr>
                      </w:pPr>
                      <w:r w:rsidRPr="007340A6">
                        <w:rPr>
                          <w:sz w:val="28"/>
                          <w:szCs w:val="28"/>
                        </w:rPr>
                        <w:t>6</w:t>
                      </w:r>
                    </w:p>
                  </w:txbxContent>
                </v:textbox>
              </v:oval>
            </w:pict>
          </mc:Fallback>
        </mc:AlternateContent>
      </w:r>
      <w:r w:rsidR="00903E49">
        <w:tab/>
      </w:r>
      <w:bookmarkEnd w:id="0"/>
      <w:r w:rsidR="00AF6608">
        <w:tab/>
      </w:r>
    </w:p>
    <w:sectPr w:rsidR="00E13F04" w:rsidRPr="00E823A7" w:rsidSect="00C16D45">
      <w:headerReference w:type="default" r:id="rId10"/>
      <w:pgSz w:w="23814" w:h="16840" w:orient="landscape" w:code="8"/>
      <w:pgMar w:top="862" w:right="1440" w:bottom="86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1343" w14:textId="77777777" w:rsidR="00E45CDE" w:rsidRDefault="00E45CDE">
      <w:pPr>
        <w:spacing w:before="0" w:after="0" w:line="240" w:lineRule="auto"/>
      </w:pPr>
      <w:r>
        <w:separator/>
      </w:r>
    </w:p>
  </w:endnote>
  <w:endnote w:type="continuationSeparator" w:id="0">
    <w:p w14:paraId="7E727591" w14:textId="77777777" w:rsidR="00E45CDE" w:rsidRDefault="00E45C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E15BD" w14:textId="77777777" w:rsidR="00E45CDE" w:rsidRDefault="00E45CDE">
      <w:pPr>
        <w:spacing w:before="0" w:after="0" w:line="240" w:lineRule="auto"/>
      </w:pPr>
      <w:r>
        <w:separator/>
      </w:r>
    </w:p>
  </w:footnote>
  <w:footnote w:type="continuationSeparator" w:id="0">
    <w:p w14:paraId="4339698A" w14:textId="77777777" w:rsidR="00E45CDE" w:rsidRDefault="00E45CD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6989" w14:textId="77777777" w:rsidR="00F80E05" w:rsidRDefault="00E96BE1" w:rsidP="00E96BE1">
    <w:pPr>
      <w:pStyle w:val="Header"/>
      <w:jc w:val="center"/>
    </w:pPr>
    <w:r>
      <w:rPr>
        <w:b/>
        <w:bCs/>
        <w:sz w:val="48"/>
        <w:szCs w:val="48"/>
      </w:rPr>
      <w:t xml:space="preserve">Safeguarding Adult Review Adult </w:t>
    </w:r>
    <w:r w:rsidR="0055145E">
      <w:rPr>
        <w:b/>
        <w:bCs/>
        <w:sz w:val="48"/>
        <w:szCs w:val="48"/>
      </w:rPr>
      <w:t>P</w:t>
    </w:r>
    <w:r>
      <w:rPr>
        <w:b/>
        <w:bCs/>
        <w:sz w:val="48"/>
        <w:szCs w:val="48"/>
      </w:rPr>
      <w:t xml:space="preserve"> – 7 M</w:t>
    </w:r>
    <w:r w:rsidRPr="00825365">
      <w:rPr>
        <w:b/>
        <w:bCs/>
        <w:sz w:val="48"/>
        <w:szCs w:val="48"/>
      </w:rPr>
      <w:t>inute Briefing</w:t>
    </w:r>
    <w:r>
      <w:rPr>
        <w:noProof/>
        <w:lang w:eastAsia="en-GB"/>
      </w:rPr>
      <w:t xml:space="preserve"> </w:t>
    </w:r>
    <w:r w:rsidR="00F80E05">
      <w:rPr>
        <w:noProof/>
        <w:lang w:eastAsia="en-GB"/>
      </w:rPr>
      <w:drawing>
        <wp:anchor distT="0" distB="0" distL="114300" distR="114300" simplePos="0" relativeHeight="251658240" behindDoc="1" locked="0" layoutInCell="1" allowOverlap="1" wp14:anchorId="2BB11344" wp14:editId="433CD1B3">
          <wp:simplePos x="0" y="0"/>
          <wp:positionH relativeFrom="column">
            <wp:posOffset>-431165</wp:posOffset>
          </wp:positionH>
          <wp:positionV relativeFrom="paragraph">
            <wp:posOffset>-373380</wp:posOffset>
          </wp:positionV>
          <wp:extent cx="2070100" cy="716280"/>
          <wp:effectExtent l="0" t="0" r="6350" b="7620"/>
          <wp:wrapTight wrapText="bothSides">
            <wp:wrapPolygon edited="0">
              <wp:start x="0" y="0"/>
              <wp:lineTo x="0" y="21255"/>
              <wp:lineTo x="21467" y="21255"/>
              <wp:lineTo x="21467" y="0"/>
              <wp:lineTo x="0" y="0"/>
            </wp:wrapPolygon>
          </wp:wrapTight>
          <wp:docPr id="1" name="Picture 1" descr="Safeguarding Ad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guarding Adult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0100" cy="716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C4D"/>
    <w:multiLevelType w:val="hybridMultilevel"/>
    <w:tmpl w:val="6EECE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45021"/>
    <w:multiLevelType w:val="multilevel"/>
    <w:tmpl w:val="19C268D8"/>
    <w:lvl w:ilvl="0">
      <w:start w:val="1"/>
      <w:numFmt w:val="decimal"/>
      <w:pStyle w:val="REPORTHead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3C1500"/>
    <w:multiLevelType w:val="multilevel"/>
    <w:tmpl w:val="FE1618C6"/>
    <w:lvl w:ilvl="0">
      <w:start w:val="1"/>
      <w:numFmt w:val="decimal"/>
      <w:lvlText w:val="%1"/>
      <w:lvlJc w:val="left"/>
      <w:pPr>
        <w:ind w:left="567" w:hanging="567"/>
      </w:pPr>
      <w:rPr>
        <w:rFonts w:ascii="Arial" w:hAnsi="Arial" w:hint="default"/>
        <w:b/>
        <w:sz w:val="28"/>
        <w:szCs w:val="28"/>
      </w:rPr>
    </w:lvl>
    <w:lvl w:ilvl="1">
      <w:start w:val="1"/>
      <w:numFmt w:val="decimal"/>
      <w:lvlText w:val="%1.%2"/>
      <w:lvlJc w:val="left"/>
      <w:pPr>
        <w:ind w:left="1134" w:hanging="567"/>
      </w:pPr>
      <w:rPr>
        <w:rFonts w:ascii="Arial" w:hAnsi="Arial" w:hint="default"/>
        <w:b w:val="0"/>
        <w:i w:val="0"/>
        <w:sz w:val="24"/>
      </w:rPr>
    </w:lvl>
    <w:lvl w:ilvl="2">
      <w:start w:val="1"/>
      <w:numFmt w:val="decimal"/>
      <w:lvlText w:val="%1.%2.%3"/>
      <w:lvlJc w:val="left"/>
      <w:pPr>
        <w:ind w:left="1701" w:hanging="567"/>
      </w:pPr>
      <w:rPr>
        <w:rFonts w:ascii="Arial" w:hAnsi="Arial" w:hint="default"/>
        <w:b w:val="0"/>
        <w:i w:val="0"/>
        <w:sz w:val="24"/>
      </w:rPr>
    </w:lvl>
    <w:lvl w:ilvl="3">
      <w:start w:val="1"/>
      <w:numFmt w:val="bullet"/>
      <w:lvlText w:val=""/>
      <w:lvlJc w:val="left"/>
      <w:pPr>
        <w:ind w:left="2268" w:hanging="567"/>
      </w:pPr>
      <w:rPr>
        <w:rFonts w:ascii="Symbol" w:hAnsi="Symbol" w:hint="default"/>
        <w:color w:val="auto"/>
      </w:rPr>
    </w:lvl>
    <w:lvl w:ilvl="4">
      <w:start w:val="1"/>
      <w:numFmt w:val="bullet"/>
      <w:lvlText w:val=""/>
      <w:lvlJc w:val="left"/>
      <w:pPr>
        <w:ind w:left="2835" w:hanging="567"/>
      </w:pPr>
      <w:rPr>
        <w:rFonts w:ascii="Webdings" w:hAnsi="Webding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05BB09E5"/>
    <w:multiLevelType w:val="hybridMultilevel"/>
    <w:tmpl w:val="84ECE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D1996"/>
    <w:multiLevelType w:val="hybridMultilevel"/>
    <w:tmpl w:val="97FE5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4192D"/>
    <w:multiLevelType w:val="hybridMultilevel"/>
    <w:tmpl w:val="77E032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B4C7701"/>
    <w:multiLevelType w:val="hybridMultilevel"/>
    <w:tmpl w:val="5B54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E453D"/>
    <w:multiLevelType w:val="hybridMultilevel"/>
    <w:tmpl w:val="114017D4"/>
    <w:lvl w:ilvl="0" w:tplc="0ADE4EEC">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13EA3"/>
    <w:multiLevelType w:val="hybridMultilevel"/>
    <w:tmpl w:val="C1069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207164"/>
    <w:multiLevelType w:val="hybridMultilevel"/>
    <w:tmpl w:val="B4E2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735F2"/>
    <w:multiLevelType w:val="multilevel"/>
    <w:tmpl w:val="F75E7D64"/>
    <w:styleLink w:val="ReportText"/>
    <w:lvl w:ilvl="0">
      <w:start w:val="1"/>
      <w:numFmt w:val="decimal"/>
      <w:lvlText w:val="%1"/>
      <w:lvlJc w:val="left"/>
      <w:pPr>
        <w:ind w:left="567" w:hanging="567"/>
      </w:pPr>
      <w:rPr>
        <w:rFonts w:ascii="Arial" w:hAnsi="Arial" w:hint="default"/>
        <w:b/>
        <w:sz w:val="32"/>
      </w:rPr>
    </w:lvl>
    <w:lvl w:ilvl="1">
      <w:start w:val="1"/>
      <w:numFmt w:val="decimal"/>
      <w:lvlText w:val="%1.%2"/>
      <w:lvlJc w:val="left"/>
      <w:pPr>
        <w:ind w:left="1134" w:hanging="567"/>
      </w:pPr>
      <w:rPr>
        <w:rFonts w:ascii="Arial" w:hAnsi="Arial" w:hint="default"/>
        <w:b w:val="0"/>
        <w:i w:val="0"/>
        <w:sz w:val="24"/>
      </w:rPr>
    </w:lvl>
    <w:lvl w:ilvl="2">
      <w:start w:val="1"/>
      <w:numFmt w:val="decimal"/>
      <w:lvlText w:val="%1.%2.%3"/>
      <w:lvlJc w:val="left"/>
      <w:pPr>
        <w:ind w:left="1701" w:hanging="567"/>
      </w:pPr>
      <w:rPr>
        <w:rFonts w:ascii="Arial" w:hAnsi="Arial" w:hint="default"/>
        <w:b w:val="0"/>
        <w:i w:val="0"/>
        <w:sz w:val="24"/>
      </w:rPr>
    </w:lvl>
    <w:lvl w:ilvl="3">
      <w:start w:val="1"/>
      <w:numFmt w:val="bullet"/>
      <w:lvlText w:val=""/>
      <w:lvlJc w:val="left"/>
      <w:pPr>
        <w:ind w:left="2268" w:hanging="567"/>
      </w:pPr>
      <w:rPr>
        <w:rFonts w:ascii="Symbol" w:hAnsi="Symbol" w:hint="default"/>
        <w:color w:val="auto"/>
      </w:rPr>
    </w:lvl>
    <w:lvl w:ilvl="4">
      <w:start w:val="1"/>
      <w:numFmt w:val="bullet"/>
      <w:lvlText w:val=""/>
      <w:lvlJc w:val="left"/>
      <w:pPr>
        <w:ind w:left="2835" w:hanging="567"/>
      </w:pPr>
      <w:rPr>
        <w:rFonts w:ascii="Webdings" w:hAnsi="Webding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2A7C1EBF"/>
    <w:multiLevelType w:val="hybridMultilevel"/>
    <w:tmpl w:val="928805A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2B30015F"/>
    <w:multiLevelType w:val="hybridMultilevel"/>
    <w:tmpl w:val="76C28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45755A"/>
    <w:multiLevelType w:val="hybridMultilevel"/>
    <w:tmpl w:val="AD26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53FFD"/>
    <w:multiLevelType w:val="hybridMultilevel"/>
    <w:tmpl w:val="C5223FA8"/>
    <w:lvl w:ilvl="0" w:tplc="7FBA882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7771A3"/>
    <w:multiLevelType w:val="hybridMultilevel"/>
    <w:tmpl w:val="9CD65AF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7E4136D"/>
    <w:multiLevelType w:val="hybridMultilevel"/>
    <w:tmpl w:val="EFD45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3612D1"/>
    <w:multiLevelType w:val="hybridMultilevel"/>
    <w:tmpl w:val="0A2EC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07F10"/>
    <w:multiLevelType w:val="hybridMultilevel"/>
    <w:tmpl w:val="BC06D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8425CB"/>
    <w:multiLevelType w:val="hybridMultilevel"/>
    <w:tmpl w:val="0BA4DA32"/>
    <w:lvl w:ilvl="0" w:tplc="50CC1C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32861"/>
    <w:multiLevelType w:val="hybridMultilevel"/>
    <w:tmpl w:val="B2D2AA66"/>
    <w:lvl w:ilvl="0" w:tplc="50CC1C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4218A0"/>
    <w:multiLevelType w:val="hybridMultilevel"/>
    <w:tmpl w:val="E638A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980407"/>
    <w:multiLevelType w:val="hybridMultilevel"/>
    <w:tmpl w:val="E0EC3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lvlOverride w:ilvl="0">
      <w:lvl w:ilvl="0">
        <w:start w:val="1"/>
        <w:numFmt w:val="decimal"/>
        <w:pStyle w:val="REPORTHeader"/>
        <w:lvlText w:val="%1."/>
        <w:lvlJc w:val="left"/>
        <w:pPr>
          <w:ind w:left="360" w:hanging="360"/>
        </w:pPr>
      </w:lvl>
    </w:lvlOverride>
    <w:lvlOverride w:ilvl="1">
      <w:lvl w:ilvl="1">
        <w:start w:val="1"/>
        <w:numFmt w:val="decimal"/>
        <w:lvlText w:val="%1.%2."/>
        <w:lvlJc w:val="left"/>
        <w:pPr>
          <w:ind w:left="3470" w:hanging="777"/>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abstractNumId w:val="12"/>
  </w:num>
  <w:num w:numId="5">
    <w:abstractNumId w:val="21"/>
  </w:num>
  <w:num w:numId="6">
    <w:abstractNumId w:val="17"/>
  </w:num>
  <w:num w:numId="7">
    <w:abstractNumId w:val="4"/>
  </w:num>
  <w:num w:numId="8">
    <w:abstractNumId w:val="5"/>
  </w:num>
  <w:num w:numId="9">
    <w:abstractNumId w:val="0"/>
  </w:num>
  <w:num w:numId="10">
    <w:abstractNumId w:val="13"/>
  </w:num>
  <w:num w:numId="11">
    <w:abstractNumId w:val="20"/>
  </w:num>
  <w:num w:numId="12">
    <w:abstractNumId w:val="3"/>
  </w:num>
  <w:num w:numId="13">
    <w:abstractNumId w:val="14"/>
  </w:num>
  <w:num w:numId="14">
    <w:abstractNumId w:val="18"/>
  </w:num>
  <w:num w:numId="15">
    <w:abstractNumId w:val="9"/>
  </w:num>
  <w:num w:numId="16">
    <w:abstractNumId w:val="15"/>
  </w:num>
  <w:num w:numId="17">
    <w:abstractNumId w:val="16"/>
  </w:num>
  <w:num w:numId="18">
    <w:abstractNumId w:val="11"/>
  </w:num>
  <w:num w:numId="19">
    <w:abstractNumId w:val="6"/>
  </w:num>
  <w:num w:numId="20">
    <w:abstractNumId w:val="19"/>
  </w:num>
  <w:num w:numId="21">
    <w:abstractNumId w:val="8"/>
  </w:num>
  <w:num w:numId="22">
    <w:abstractNumId w:val="7"/>
  </w:num>
  <w:num w:numId="2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890"/>
    <w:rsid w:val="000161EE"/>
    <w:rsid w:val="00022850"/>
    <w:rsid w:val="00024E50"/>
    <w:rsid w:val="00036724"/>
    <w:rsid w:val="0004231D"/>
    <w:rsid w:val="00044F83"/>
    <w:rsid w:val="00052105"/>
    <w:rsid w:val="00052C37"/>
    <w:rsid w:val="0005651F"/>
    <w:rsid w:val="00061CB2"/>
    <w:rsid w:val="00062F8F"/>
    <w:rsid w:val="00063FEE"/>
    <w:rsid w:val="0006480B"/>
    <w:rsid w:val="0008000E"/>
    <w:rsid w:val="00080740"/>
    <w:rsid w:val="00080F1B"/>
    <w:rsid w:val="0008166F"/>
    <w:rsid w:val="00081F45"/>
    <w:rsid w:val="000875ED"/>
    <w:rsid w:val="00092EF4"/>
    <w:rsid w:val="000948DB"/>
    <w:rsid w:val="00095EC7"/>
    <w:rsid w:val="000A2313"/>
    <w:rsid w:val="000A59BA"/>
    <w:rsid w:val="000A7B7F"/>
    <w:rsid w:val="000B1DBE"/>
    <w:rsid w:val="000B2C80"/>
    <w:rsid w:val="000B30AC"/>
    <w:rsid w:val="000B339C"/>
    <w:rsid w:val="000B413A"/>
    <w:rsid w:val="000B5F22"/>
    <w:rsid w:val="000B7048"/>
    <w:rsid w:val="000C00A9"/>
    <w:rsid w:val="000C07A3"/>
    <w:rsid w:val="000C2022"/>
    <w:rsid w:val="000D04A4"/>
    <w:rsid w:val="000D2E5F"/>
    <w:rsid w:val="000D42C9"/>
    <w:rsid w:val="000D5546"/>
    <w:rsid w:val="000D586A"/>
    <w:rsid w:val="000E05BC"/>
    <w:rsid w:val="000E236F"/>
    <w:rsid w:val="000E3A13"/>
    <w:rsid w:val="000E7BDC"/>
    <w:rsid w:val="000F0779"/>
    <w:rsid w:val="000F47A5"/>
    <w:rsid w:val="000F48A0"/>
    <w:rsid w:val="000F6D9B"/>
    <w:rsid w:val="000F7451"/>
    <w:rsid w:val="001015EA"/>
    <w:rsid w:val="00102B4D"/>
    <w:rsid w:val="00104A56"/>
    <w:rsid w:val="00105E4B"/>
    <w:rsid w:val="001113CA"/>
    <w:rsid w:val="001137FF"/>
    <w:rsid w:val="00113D9C"/>
    <w:rsid w:val="00121425"/>
    <w:rsid w:val="001238D1"/>
    <w:rsid w:val="00123BEC"/>
    <w:rsid w:val="001249FA"/>
    <w:rsid w:val="00125DE5"/>
    <w:rsid w:val="001266C4"/>
    <w:rsid w:val="00127433"/>
    <w:rsid w:val="001306EF"/>
    <w:rsid w:val="0013264E"/>
    <w:rsid w:val="00134B28"/>
    <w:rsid w:val="00135910"/>
    <w:rsid w:val="001361D9"/>
    <w:rsid w:val="001368C5"/>
    <w:rsid w:val="00141312"/>
    <w:rsid w:val="001442AC"/>
    <w:rsid w:val="0014559E"/>
    <w:rsid w:val="00150D76"/>
    <w:rsid w:val="00153105"/>
    <w:rsid w:val="0016157C"/>
    <w:rsid w:val="00180258"/>
    <w:rsid w:val="001803E5"/>
    <w:rsid w:val="00181360"/>
    <w:rsid w:val="00181936"/>
    <w:rsid w:val="001847E7"/>
    <w:rsid w:val="0018655B"/>
    <w:rsid w:val="001868B4"/>
    <w:rsid w:val="001919FD"/>
    <w:rsid w:val="001A4372"/>
    <w:rsid w:val="001A77D0"/>
    <w:rsid w:val="001B39F5"/>
    <w:rsid w:val="001B64D8"/>
    <w:rsid w:val="001B791E"/>
    <w:rsid w:val="001C0C3A"/>
    <w:rsid w:val="001C13C0"/>
    <w:rsid w:val="001C5FEB"/>
    <w:rsid w:val="001D1B05"/>
    <w:rsid w:val="001D1B28"/>
    <w:rsid w:val="001F003D"/>
    <w:rsid w:val="001F6398"/>
    <w:rsid w:val="001F6AC8"/>
    <w:rsid w:val="002026D1"/>
    <w:rsid w:val="00203069"/>
    <w:rsid w:val="00203149"/>
    <w:rsid w:val="00206D87"/>
    <w:rsid w:val="00215D94"/>
    <w:rsid w:val="002172E7"/>
    <w:rsid w:val="00217A1A"/>
    <w:rsid w:val="00221C5A"/>
    <w:rsid w:val="0022390D"/>
    <w:rsid w:val="002318C7"/>
    <w:rsid w:val="002334B8"/>
    <w:rsid w:val="00237087"/>
    <w:rsid w:val="002417BB"/>
    <w:rsid w:val="00250166"/>
    <w:rsid w:val="00251141"/>
    <w:rsid w:val="00252566"/>
    <w:rsid w:val="0025457B"/>
    <w:rsid w:val="00254E61"/>
    <w:rsid w:val="00260944"/>
    <w:rsid w:val="00265D02"/>
    <w:rsid w:val="00271CB5"/>
    <w:rsid w:val="002731D0"/>
    <w:rsid w:val="00281004"/>
    <w:rsid w:val="00292DC5"/>
    <w:rsid w:val="00294CE2"/>
    <w:rsid w:val="002A38DA"/>
    <w:rsid w:val="002A40B0"/>
    <w:rsid w:val="002B2D1B"/>
    <w:rsid w:val="002B6870"/>
    <w:rsid w:val="002C2C82"/>
    <w:rsid w:val="002C6979"/>
    <w:rsid w:val="002D09F5"/>
    <w:rsid w:val="002D214A"/>
    <w:rsid w:val="002D7B6E"/>
    <w:rsid w:val="002E0F4B"/>
    <w:rsid w:val="002E2A4F"/>
    <w:rsid w:val="002E47D1"/>
    <w:rsid w:val="002F151F"/>
    <w:rsid w:val="002F53FF"/>
    <w:rsid w:val="0030109B"/>
    <w:rsid w:val="00302514"/>
    <w:rsid w:val="0030344D"/>
    <w:rsid w:val="00304552"/>
    <w:rsid w:val="00310A1A"/>
    <w:rsid w:val="00312C0C"/>
    <w:rsid w:val="00314E2D"/>
    <w:rsid w:val="003161C0"/>
    <w:rsid w:val="00323754"/>
    <w:rsid w:val="0033285E"/>
    <w:rsid w:val="00343308"/>
    <w:rsid w:val="00344E2C"/>
    <w:rsid w:val="0034602C"/>
    <w:rsid w:val="00346318"/>
    <w:rsid w:val="00346F3F"/>
    <w:rsid w:val="0035286B"/>
    <w:rsid w:val="00366098"/>
    <w:rsid w:val="00370F42"/>
    <w:rsid w:val="00371291"/>
    <w:rsid w:val="00374877"/>
    <w:rsid w:val="00377AC0"/>
    <w:rsid w:val="00381571"/>
    <w:rsid w:val="0038188F"/>
    <w:rsid w:val="003844EF"/>
    <w:rsid w:val="00386C38"/>
    <w:rsid w:val="00386F62"/>
    <w:rsid w:val="0039213C"/>
    <w:rsid w:val="00394350"/>
    <w:rsid w:val="00394B20"/>
    <w:rsid w:val="00395CA6"/>
    <w:rsid w:val="003A27B5"/>
    <w:rsid w:val="003A3905"/>
    <w:rsid w:val="003A5D1C"/>
    <w:rsid w:val="003A7130"/>
    <w:rsid w:val="003B2C99"/>
    <w:rsid w:val="003B3A55"/>
    <w:rsid w:val="003B59C1"/>
    <w:rsid w:val="003C6320"/>
    <w:rsid w:val="003E1B9A"/>
    <w:rsid w:val="003E6890"/>
    <w:rsid w:val="003F0490"/>
    <w:rsid w:val="003F06E5"/>
    <w:rsid w:val="003F453B"/>
    <w:rsid w:val="00400E86"/>
    <w:rsid w:val="004034C0"/>
    <w:rsid w:val="004105DD"/>
    <w:rsid w:val="00412044"/>
    <w:rsid w:val="004131EF"/>
    <w:rsid w:val="0041385B"/>
    <w:rsid w:val="00414459"/>
    <w:rsid w:val="00420A57"/>
    <w:rsid w:val="00422D9B"/>
    <w:rsid w:val="00427496"/>
    <w:rsid w:val="004310D9"/>
    <w:rsid w:val="00431FF0"/>
    <w:rsid w:val="0045073A"/>
    <w:rsid w:val="00450D04"/>
    <w:rsid w:val="00451308"/>
    <w:rsid w:val="00452FC8"/>
    <w:rsid w:val="00455E38"/>
    <w:rsid w:val="004567A4"/>
    <w:rsid w:val="00457155"/>
    <w:rsid w:val="00461BA3"/>
    <w:rsid w:val="00461F47"/>
    <w:rsid w:val="004649DE"/>
    <w:rsid w:val="00467FF2"/>
    <w:rsid w:val="00472BBE"/>
    <w:rsid w:val="00472FF0"/>
    <w:rsid w:val="00474358"/>
    <w:rsid w:val="00474EE7"/>
    <w:rsid w:val="004764BE"/>
    <w:rsid w:val="00477952"/>
    <w:rsid w:val="00480FB0"/>
    <w:rsid w:val="0048550D"/>
    <w:rsid w:val="00485E6E"/>
    <w:rsid w:val="00486659"/>
    <w:rsid w:val="004909F9"/>
    <w:rsid w:val="0049101A"/>
    <w:rsid w:val="00493F98"/>
    <w:rsid w:val="004A10CE"/>
    <w:rsid w:val="004A25A7"/>
    <w:rsid w:val="004A5DB8"/>
    <w:rsid w:val="004B01AD"/>
    <w:rsid w:val="004B2D12"/>
    <w:rsid w:val="004B6A0C"/>
    <w:rsid w:val="004D33CD"/>
    <w:rsid w:val="004D39F2"/>
    <w:rsid w:val="004D46B2"/>
    <w:rsid w:val="004E20EE"/>
    <w:rsid w:val="004E50C8"/>
    <w:rsid w:val="004E7344"/>
    <w:rsid w:val="004F3C4B"/>
    <w:rsid w:val="005016B2"/>
    <w:rsid w:val="00503B60"/>
    <w:rsid w:val="005051DC"/>
    <w:rsid w:val="00505260"/>
    <w:rsid w:val="00515620"/>
    <w:rsid w:val="005164E3"/>
    <w:rsid w:val="00520A53"/>
    <w:rsid w:val="00520D3E"/>
    <w:rsid w:val="00531359"/>
    <w:rsid w:val="00534345"/>
    <w:rsid w:val="00535E8F"/>
    <w:rsid w:val="005403F3"/>
    <w:rsid w:val="00545B88"/>
    <w:rsid w:val="005470A3"/>
    <w:rsid w:val="0054751E"/>
    <w:rsid w:val="0055145E"/>
    <w:rsid w:val="00552C73"/>
    <w:rsid w:val="0055595C"/>
    <w:rsid w:val="0056353E"/>
    <w:rsid w:val="00566470"/>
    <w:rsid w:val="005813B1"/>
    <w:rsid w:val="00591D9C"/>
    <w:rsid w:val="00592A09"/>
    <w:rsid w:val="005937D4"/>
    <w:rsid w:val="005A10A6"/>
    <w:rsid w:val="005A6114"/>
    <w:rsid w:val="005A68E4"/>
    <w:rsid w:val="005B275B"/>
    <w:rsid w:val="005C600F"/>
    <w:rsid w:val="005D171F"/>
    <w:rsid w:val="005D7FE2"/>
    <w:rsid w:val="005E54AA"/>
    <w:rsid w:val="005F5B89"/>
    <w:rsid w:val="00601953"/>
    <w:rsid w:val="00605F15"/>
    <w:rsid w:val="006078DD"/>
    <w:rsid w:val="006177A0"/>
    <w:rsid w:val="006301F5"/>
    <w:rsid w:val="006306E2"/>
    <w:rsid w:val="006311EA"/>
    <w:rsid w:val="00635369"/>
    <w:rsid w:val="00640340"/>
    <w:rsid w:val="00641D32"/>
    <w:rsid w:val="00644470"/>
    <w:rsid w:val="00646FAA"/>
    <w:rsid w:val="006504CB"/>
    <w:rsid w:val="00654A1E"/>
    <w:rsid w:val="00654C96"/>
    <w:rsid w:val="006609E1"/>
    <w:rsid w:val="006832B8"/>
    <w:rsid w:val="006847E6"/>
    <w:rsid w:val="00687DB8"/>
    <w:rsid w:val="006A01C3"/>
    <w:rsid w:val="006A6B45"/>
    <w:rsid w:val="006B6083"/>
    <w:rsid w:val="006C07C6"/>
    <w:rsid w:val="006C1A49"/>
    <w:rsid w:val="006C315D"/>
    <w:rsid w:val="006C7DE2"/>
    <w:rsid w:val="006C7E2F"/>
    <w:rsid w:val="006D0302"/>
    <w:rsid w:val="006D03E6"/>
    <w:rsid w:val="006D0CB5"/>
    <w:rsid w:val="006D187D"/>
    <w:rsid w:val="006D77BB"/>
    <w:rsid w:val="006E2399"/>
    <w:rsid w:val="006E2447"/>
    <w:rsid w:val="006E4C91"/>
    <w:rsid w:val="006E6AFA"/>
    <w:rsid w:val="006F2FB0"/>
    <w:rsid w:val="006F44C9"/>
    <w:rsid w:val="006F4A52"/>
    <w:rsid w:val="00702A5B"/>
    <w:rsid w:val="00702B12"/>
    <w:rsid w:val="00704A1F"/>
    <w:rsid w:val="00704D6F"/>
    <w:rsid w:val="00717A1E"/>
    <w:rsid w:val="00721BFC"/>
    <w:rsid w:val="007340A6"/>
    <w:rsid w:val="0073578F"/>
    <w:rsid w:val="00737299"/>
    <w:rsid w:val="00740EF0"/>
    <w:rsid w:val="00741209"/>
    <w:rsid w:val="007422E1"/>
    <w:rsid w:val="00744B62"/>
    <w:rsid w:val="007474DC"/>
    <w:rsid w:val="00753306"/>
    <w:rsid w:val="007550BF"/>
    <w:rsid w:val="007562B4"/>
    <w:rsid w:val="0075673F"/>
    <w:rsid w:val="00760B24"/>
    <w:rsid w:val="00764BD4"/>
    <w:rsid w:val="0077682A"/>
    <w:rsid w:val="00785FC1"/>
    <w:rsid w:val="007864E0"/>
    <w:rsid w:val="007A19B9"/>
    <w:rsid w:val="007A1D58"/>
    <w:rsid w:val="007A2AF3"/>
    <w:rsid w:val="007B0134"/>
    <w:rsid w:val="007B0825"/>
    <w:rsid w:val="007B703A"/>
    <w:rsid w:val="007C3272"/>
    <w:rsid w:val="007C448D"/>
    <w:rsid w:val="007C50FE"/>
    <w:rsid w:val="007D3D2F"/>
    <w:rsid w:val="007D656E"/>
    <w:rsid w:val="007E02E5"/>
    <w:rsid w:val="007E24F5"/>
    <w:rsid w:val="007F43CB"/>
    <w:rsid w:val="007F67A1"/>
    <w:rsid w:val="007F7F3E"/>
    <w:rsid w:val="00804B22"/>
    <w:rsid w:val="00812A03"/>
    <w:rsid w:val="00824D5E"/>
    <w:rsid w:val="00825365"/>
    <w:rsid w:val="00825F5F"/>
    <w:rsid w:val="00842EA5"/>
    <w:rsid w:val="00843FCB"/>
    <w:rsid w:val="00845E9E"/>
    <w:rsid w:val="008466FE"/>
    <w:rsid w:val="008505D4"/>
    <w:rsid w:val="0085253C"/>
    <w:rsid w:val="00861709"/>
    <w:rsid w:val="00865AE7"/>
    <w:rsid w:val="0086772F"/>
    <w:rsid w:val="00867CF8"/>
    <w:rsid w:val="008721FC"/>
    <w:rsid w:val="00877259"/>
    <w:rsid w:val="00880331"/>
    <w:rsid w:val="0088279F"/>
    <w:rsid w:val="0089188A"/>
    <w:rsid w:val="00891D0F"/>
    <w:rsid w:val="00897EE9"/>
    <w:rsid w:val="008A39C5"/>
    <w:rsid w:val="008A5F9F"/>
    <w:rsid w:val="008B4DF7"/>
    <w:rsid w:val="008B4F30"/>
    <w:rsid w:val="008C54A7"/>
    <w:rsid w:val="008C6213"/>
    <w:rsid w:val="008D2E30"/>
    <w:rsid w:val="008D32A5"/>
    <w:rsid w:val="008D50E9"/>
    <w:rsid w:val="008E3630"/>
    <w:rsid w:val="008E3987"/>
    <w:rsid w:val="008F23B9"/>
    <w:rsid w:val="009006FE"/>
    <w:rsid w:val="00900BDB"/>
    <w:rsid w:val="00903E49"/>
    <w:rsid w:val="0090630F"/>
    <w:rsid w:val="0091347E"/>
    <w:rsid w:val="00917824"/>
    <w:rsid w:val="00926FFE"/>
    <w:rsid w:val="009335DC"/>
    <w:rsid w:val="00934702"/>
    <w:rsid w:val="0094214A"/>
    <w:rsid w:val="00944125"/>
    <w:rsid w:val="00944710"/>
    <w:rsid w:val="00954356"/>
    <w:rsid w:val="009544B2"/>
    <w:rsid w:val="00960E9E"/>
    <w:rsid w:val="00974F86"/>
    <w:rsid w:val="00974FB1"/>
    <w:rsid w:val="00976470"/>
    <w:rsid w:val="00981B0A"/>
    <w:rsid w:val="009866F4"/>
    <w:rsid w:val="00993483"/>
    <w:rsid w:val="00994E7B"/>
    <w:rsid w:val="00997BC0"/>
    <w:rsid w:val="009A607F"/>
    <w:rsid w:val="009A7874"/>
    <w:rsid w:val="009A79EC"/>
    <w:rsid w:val="009B1FAF"/>
    <w:rsid w:val="009B46E3"/>
    <w:rsid w:val="009B4899"/>
    <w:rsid w:val="009C2505"/>
    <w:rsid w:val="009C29CD"/>
    <w:rsid w:val="009C3F0D"/>
    <w:rsid w:val="009C77B7"/>
    <w:rsid w:val="009D1D36"/>
    <w:rsid w:val="009D4E6B"/>
    <w:rsid w:val="009D799D"/>
    <w:rsid w:val="009E15D1"/>
    <w:rsid w:val="009E2409"/>
    <w:rsid w:val="009E2E46"/>
    <w:rsid w:val="009E41B4"/>
    <w:rsid w:val="009F2A12"/>
    <w:rsid w:val="00A034DF"/>
    <w:rsid w:val="00A14D96"/>
    <w:rsid w:val="00A15581"/>
    <w:rsid w:val="00A2351F"/>
    <w:rsid w:val="00A27D86"/>
    <w:rsid w:val="00A30603"/>
    <w:rsid w:val="00A34150"/>
    <w:rsid w:val="00A37FA3"/>
    <w:rsid w:val="00A40344"/>
    <w:rsid w:val="00A41A46"/>
    <w:rsid w:val="00A54B13"/>
    <w:rsid w:val="00A659F0"/>
    <w:rsid w:val="00A800D4"/>
    <w:rsid w:val="00A8055F"/>
    <w:rsid w:val="00A91B5E"/>
    <w:rsid w:val="00A931A7"/>
    <w:rsid w:val="00A93A0D"/>
    <w:rsid w:val="00A9540D"/>
    <w:rsid w:val="00AA09ED"/>
    <w:rsid w:val="00AA4769"/>
    <w:rsid w:val="00AA5E61"/>
    <w:rsid w:val="00AA6A90"/>
    <w:rsid w:val="00AA709F"/>
    <w:rsid w:val="00AB0DF4"/>
    <w:rsid w:val="00AB3526"/>
    <w:rsid w:val="00AC04F1"/>
    <w:rsid w:val="00AC06B4"/>
    <w:rsid w:val="00AC0CDA"/>
    <w:rsid w:val="00AC3F9C"/>
    <w:rsid w:val="00AD31BC"/>
    <w:rsid w:val="00AE0C06"/>
    <w:rsid w:val="00AE0DF2"/>
    <w:rsid w:val="00AE2871"/>
    <w:rsid w:val="00AE389F"/>
    <w:rsid w:val="00AF14E5"/>
    <w:rsid w:val="00AF6608"/>
    <w:rsid w:val="00AF74BC"/>
    <w:rsid w:val="00B0128D"/>
    <w:rsid w:val="00B0743D"/>
    <w:rsid w:val="00B07972"/>
    <w:rsid w:val="00B10809"/>
    <w:rsid w:val="00B13718"/>
    <w:rsid w:val="00B13A71"/>
    <w:rsid w:val="00B175C7"/>
    <w:rsid w:val="00B246DE"/>
    <w:rsid w:val="00B24750"/>
    <w:rsid w:val="00B24DFA"/>
    <w:rsid w:val="00B26584"/>
    <w:rsid w:val="00B27A1E"/>
    <w:rsid w:val="00B3140E"/>
    <w:rsid w:val="00B359B6"/>
    <w:rsid w:val="00B412D4"/>
    <w:rsid w:val="00B42472"/>
    <w:rsid w:val="00B44543"/>
    <w:rsid w:val="00B47F5E"/>
    <w:rsid w:val="00B51663"/>
    <w:rsid w:val="00B520E6"/>
    <w:rsid w:val="00B642DD"/>
    <w:rsid w:val="00B74B6C"/>
    <w:rsid w:val="00B822B6"/>
    <w:rsid w:val="00B83253"/>
    <w:rsid w:val="00B83D98"/>
    <w:rsid w:val="00B8601F"/>
    <w:rsid w:val="00BA00AA"/>
    <w:rsid w:val="00BA1049"/>
    <w:rsid w:val="00BA1825"/>
    <w:rsid w:val="00BA2931"/>
    <w:rsid w:val="00BA2A2C"/>
    <w:rsid w:val="00BA2C84"/>
    <w:rsid w:val="00BA3C40"/>
    <w:rsid w:val="00BA705C"/>
    <w:rsid w:val="00BB1AC2"/>
    <w:rsid w:val="00BB255C"/>
    <w:rsid w:val="00BB33F9"/>
    <w:rsid w:val="00BB6036"/>
    <w:rsid w:val="00BC3548"/>
    <w:rsid w:val="00BC7AF8"/>
    <w:rsid w:val="00BD1E26"/>
    <w:rsid w:val="00BD76E2"/>
    <w:rsid w:val="00BE48B7"/>
    <w:rsid w:val="00BF3D1B"/>
    <w:rsid w:val="00BF7A75"/>
    <w:rsid w:val="00C01CB5"/>
    <w:rsid w:val="00C03853"/>
    <w:rsid w:val="00C16D45"/>
    <w:rsid w:val="00C23677"/>
    <w:rsid w:val="00C3432C"/>
    <w:rsid w:val="00C36B99"/>
    <w:rsid w:val="00C41E88"/>
    <w:rsid w:val="00C515CE"/>
    <w:rsid w:val="00C51694"/>
    <w:rsid w:val="00C51FC6"/>
    <w:rsid w:val="00C533AA"/>
    <w:rsid w:val="00C53808"/>
    <w:rsid w:val="00C54637"/>
    <w:rsid w:val="00C55F4C"/>
    <w:rsid w:val="00C61BDD"/>
    <w:rsid w:val="00C63B4E"/>
    <w:rsid w:val="00C643A6"/>
    <w:rsid w:val="00C66FBF"/>
    <w:rsid w:val="00C67C3D"/>
    <w:rsid w:val="00C70E53"/>
    <w:rsid w:val="00C71EE3"/>
    <w:rsid w:val="00C73571"/>
    <w:rsid w:val="00C73A72"/>
    <w:rsid w:val="00C76A05"/>
    <w:rsid w:val="00C83081"/>
    <w:rsid w:val="00C84A56"/>
    <w:rsid w:val="00C921D4"/>
    <w:rsid w:val="00C96B55"/>
    <w:rsid w:val="00C97F18"/>
    <w:rsid w:val="00CA2C64"/>
    <w:rsid w:val="00CB52CF"/>
    <w:rsid w:val="00CC5F6C"/>
    <w:rsid w:val="00CD34A8"/>
    <w:rsid w:val="00CD70AF"/>
    <w:rsid w:val="00CD78DB"/>
    <w:rsid w:val="00CE1B30"/>
    <w:rsid w:val="00CE4B2B"/>
    <w:rsid w:val="00CF0588"/>
    <w:rsid w:val="00CF2EBE"/>
    <w:rsid w:val="00CF572B"/>
    <w:rsid w:val="00CF6A02"/>
    <w:rsid w:val="00D07511"/>
    <w:rsid w:val="00D1030E"/>
    <w:rsid w:val="00D158A7"/>
    <w:rsid w:val="00D1711C"/>
    <w:rsid w:val="00D20681"/>
    <w:rsid w:val="00D2196D"/>
    <w:rsid w:val="00D219C7"/>
    <w:rsid w:val="00D25F4E"/>
    <w:rsid w:val="00D266BB"/>
    <w:rsid w:val="00D31D63"/>
    <w:rsid w:val="00D359FD"/>
    <w:rsid w:val="00D411B4"/>
    <w:rsid w:val="00D50272"/>
    <w:rsid w:val="00D511EE"/>
    <w:rsid w:val="00D60076"/>
    <w:rsid w:val="00D62F19"/>
    <w:rsid w:val="00D633A8"/>
    <w:rsid w:val="00D6444C"/>
    <w:rsid w:val="00D669DD"/>
    <w:rsid w:val="00D74F15"/>
    <w:rsid w:val="00D8449A"/>
    <w:rsid w:val="00D8522A"/>
    <w:rsid w:val="00DA5ADA"/>
    <w:rsid w:val="00DA643C"/>
    <w:rsid w:val="00DA7032"/>
    <w:rsid w:val="00DB425E"/>
    <w:rsid w:val="00DB5350"/>
    <w:rsid w:val="00DB539C"/>
    <w:rsid w:val="00DB5AD5"/>
    <w:rsid w:val="00DB674C"/>
    <w:rsid w:val="00DD0FFF"/>
    <w:rsid w:val="00DD4B43"/>
    <w:rsid w:val="00DE0590"/>
    <w:rsid w:val="00DE1A21"/>
    <w:rsid w:val="00DE51A6"/>
    <w:rsid w:val="00DE5A90"/>
    <w:rsid w:val="00DF03F0"/>
    <w:rsid w:val="00DF07E7"/>
    <w:rsid w:val="00DF3A4D"/>
    <w:rsid w:val="00E00D74"/>
    <w:rsid w:val="00E02B9A"/>
    <w:rsid w:val="00E06BD0"/>
    <w:rsid w:val="00E10D89"/>
    <w:rsid w:val="00E11397"/>
    <w:rsid w:val="00E11D8F"/>
    <w:rsid w:val="00E13F04"/>
    <w:rsid w:val="00E14203"/>
    <w:rsid w:val="00E25DF1"/>
    <w:rsid w:val="00E45CDE"/>
    <w:rsid w:val="00E53E8B"/>
    <w:rsid w:val="00E604C6"/>
    <w:rsid w:val="00E6160B"/>
    <w:rsid w:val="00E62F6A"/>
    <w:rsid w:val="00E644A5"/>
    <w:rsid w:val="00E70408"/>
    <w:rsid w:val="00E71129"/>
    <w:rsid w:val="00E7478D"/>
    <w:rsid w:val="00E762FE"/>
    <w:rsid w:val="00E80029"/>
    <w:rsid w:val="00E823A7"/>
    <w:rsid w:val="00E859F8"/>
    <w:rsid w:val="00E87750"/>
    <w:rsid w:val="00E91193"/>
    <w:rsid w:val="00E91244"/>
    <w:rsid w:val="00E96BE1"/>
    <w:rsid w:val="00EA47CB"/>
    <w:rsid w:val="00EB004B"/>
    <w:rsid w:val="00EB255C"/>
    <w:rsid w:val="00EB2F02"/>
    <w:rsid w:val="00EB6EC7"/>
    <w:rsid w:val="00EB7AF7"/>
    <w:rsid w:val="00EC11FB"/>
    <w:rsid w:val="00EC3D35"/>
    <w:rsid w:val="00EC7D55"/>
    <w:rsid w:val="00ED0F1C"/>
    <w:rsid w:val="00ED4810"/>
    <w:rsid w:val="00EE1F15"/>
    <w:rsid w:val="00EE51C2"/>
    <w:rsid w:val="00EE5FEE"/>
    <w:rsid w:val="00EF4E99"/>
    <w:rsid w:val="00EF514D"/>
    <w:rsid w:val="00EF59EE"/>
    <w:rsid w:val="00F07081"/>
    <w:rsid w:val="00F1513B"/>
    <w:rsid w:val="00F16693"/>
    <w:rsid w:val="00F17BFC"/>
    <w:rsid w:val="00F239B7"/>
    <w:rsid w:val="00F30073"/>
    <w:rsid w:val="00F30203"/>
    <w:rsid w:val="00F30609"/>
    <w:rsid w:val="00F3142E"/>
    <w:rsid w:val="00F32710"/>
    <w:rsid w:val="00F46ED5"/>
    <w:rsid w:val="00F52E3F"/>
    <w:rsid w:val="00F5579C"/>
    <w:rsid w:val="00F6135F"/>
    <w:rsid w:val="00F618F8"/>
    <w:rsid w:val="00F61E93"/>
    <w:rsid w:val="00F6592B"/>
    <w:rsid w:val="00F71E8F"/>
    <w:rsid w:val="00F72AF8"/>
    <w:rsid w:val="00F73633"/>
    <w:rsid w:val="00F7363C"/>
    <w:rsid w:val="00F80E05"/>
    <w:rsid w:val="00F85AC6"/>
    <w:rsid w:val="00FA3132"/>
    <w:rsid w:val="00FB1C09"/>
    <w:rsid w:val="00FB328F"/>
    <w:rsid w:val="00FB7787"/>
    <w:rsid w:val="00FC16E3"/>
    <w:rsid w:val="00FC494A"/>
    <w:rsid w:val="00FD4BF6"/>
    <w:rsid w:val="00FE17C4"/>
    <w:rsid w:val="00FE36BA"/>
    <w:rsid w:val="00FE43C8"/>
    <w:rsid w:val="00FE44BB"/>
    <w:rsid w:val="00FE7B72"/>
    <w:rsid w:val="00FF17B0"/>
    <w:rsid w:val="00FF3F62"/>
    <w:rsid w:val="00FF5834"/>
    <w:rsid w:val="00FF5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C53F8"/>
  <w15:docId w15:val="{DF4DD643-4B0D-43AE-9439-AB02457C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14A"/>
    <w:pPr>
      <w:spacing w:before="120" w:after="120" w:line="300" w:lineRule="auto"/>
    </w:pPr>
    <w:rPr>
      <w:rFonts w:ascii="Arial" w:hAnsi="Arial"/>
      <w:sz w:val="24"/>
    </w:rPr>
  </w:style>
  <w:style w:type="paragraph" w:styleId="Heading1">
    <w:name w:val="heading 1"/>
    <w:basedOn w:val="Normal"/>
    <w:next w:val="Normal"/>
    <w:link w:val="Heading1Char"/>
    <w:qFormat/>
    <w:rsid w:val="006C315D"/>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qFormat/>
    <w:rsid w:val="003E6890"/>
    <w:pPr>
      <w:keepNext/>
      <w:spacing w:before="240" w:after="60"/>
      <w:ind w:left="567"/>
      <w:outlineLvl w:val="1"/>
    </w:pPr>
    <w:rPr>
      <w:b/>
      <w:bCs/>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315D"/>
    <w:rPr>
      <w:rFonts w:ascii="Arial" w:eastAsia="Times New Roman" w:hAnsi="Arial" w:cs="Arial"/>
      <w:b/>
      <w:bCs/>
      <w:kern w:val="32"/>
      <w:sz w:val="32"/>
      <w:szCs w:val="32"/>
      <w:lang w:eastAsia="en-GB"/>
    </w:rPr>
  </w:style>
  <w:style w:type="paragraph" w:styleId="ListParagraph">
    <w:name w:val="List Paragraph"/>
    <w:basedOn w:val="Normal"/>
    <w:link w:val="ListParagraphChar"/>
    <w:uiPriority w:val="34"/>
    <w:qFormat/>
    <w:rsid w:val="006C315D"/>
    <w:pPr>
      <w:contextualSpacing/>
    </w:pPr>
    <w:rPr>
      <w:rFonts w:eastAsia="Times New Roman"/>
    </w:rPr>
  </w:style>
  <w:style w:type="character" w:customStyle="1" w:styleId="Heading2Char">
    <w:name w:val="Heading 2 Char"/>
    <w:basedOn w:val="DefaultParagraphFont"/>
    <w:link w:val="Heading2"/>
    <w:rsid w:val="003E6890"/>
    <w:rPr>
      <w:rFonts w:ascii="Arial" w:hAnsi="Arial"/>
      <w:b/>
      <w:bCs/>
      <w:iCs/>
      <w:sz w:val="28"/>
      <w:szCs w:val="28"/>
    </w:rPr>
  </w:style>
  <w:style w:type="paragraph" w:customStyle="1" w:styleId="Default">
    <w:name w:val="Default"/>
    <w:rsid w:val="003E6890"/>
    <w:pPr>
      <w:autoSpaceDE w:val="0"/>
      <w:autoSpaceDN w:val="0"/>
      <w:adjustRightInd w:val="0"/>
    </w:pPr>
    <w:rPr>
      <w:rFonts w:ascii="Arial" w:eastAsia="Times New Roman" w:hAnsi="Arial" w:cs="Arial"/>
      <w:color w:val="000000"/>
      <w:sz w:val="24"/>
      <w:szCs w:val="24"/>
      <w:lang w:eastAsia="en-GB"/>
    </w:rPr>
  </w:style>
  <w:style w:type="paragraph" w:styleId="NormalWeb">
    <w:name w:val="Normal (Web)"/>
    <w:basedOn w:val="Normal"/>
    <w:uiPriority w:val="99"/>
    <w:rsid w:val="003E6890"/>
    <w:pPr>
      <w:widowControl w:val="0"/>
    </w:pPr>
    <w:rPr>
      <w:rFonts w:ascii="Times New Roman" w:hAnsi="Times New Roman"/>
      <w:sz w:val="20"/>
      <w:lang w:val="en-US"/>
    </w:rPr>
  </w:style>
  <w:style w:type="character" w:styleId="Hyperlink">
    <w:name w:val="Hyperlink"/>
    <w:basedOn w:val="DefaultParagraphFont"/>
    <w:uiPriority w:val="99"/>
    <w:rsid w:val="003E6890"/>
    <w:rPr>
      <w:color w:val="0000FF"/>
      <w:u w:val="single"/>
    </w:rPr>
  </w:style>
  <w:style w:type="paragraph" w:styleId="NoSpacing">
    <w:name w:val="No Spacing"/>
    <w:uiPriority w:val="1"/>
    <w:qFormat/>
    <w:rsid w:val="003E6890"/>
    <w:pPr>
      <w:jc w:val="center"/>
    </w:pPr>
    <w:rPr>
      <w:rFonts w:ascii="Arial" w:hAnsi="Arial" w:cs="Arial"/>
      <w:b/>
      <w:sz w:val="24"/>
      <w:szCs w:val="24"/>
      <w:lang w:eastAsia="en-GB"/>
    </w:rPr>
  </w:style>
  <w:style w:type="character" w:styleId="Emphasis">
    <w:name w:val="Emphasis"/>
    <w:aliases w:val="TABLES"/>
    <w:rsid w:val="003E6890"/>
  </w:style>
  <w:style w:type="paragraph" w:styleId="Title">
    <w:name w:val="Title"/>
    <w:basedOn w:val="Default"/>
    <w:next w:val="Normal"/>
    <w:link w:val="TitleChar"/>
    <w:qFormat/>
    <w:rsid w:val="003E6890"/>
    <w:pPr>
      <w:jc w:val="center"/>
    </w:pPr>
    <w:rPr>
      <w:b/>
      <w:color w:val="auto"/>
      <w:sz w:val="48"/>
      <w:szCs w:val="40"/>
    </w:rPr>
  </w:style>
  <w:style w:type="character" w:customStyle="1" w:styleId="TitleChar">
    <w:name w:val="Title Char"/>
    <w:basedOn w:val="DefaultParagraphFont"/>
    <w:link w:val="Title"/>
    <w:rsid w:val="003E6890"/>
    <w:rPr>
      <w:rFonts w:ascii="Arial" w:eastAsia="Times New Roman" w:hAnsi="Arial" w:cs="Arial"/>
      <w:b/>
      <w:sz w:val="48"/>
      <w:szCs w:val="40"/>
      <w:lang w:eastAsia="en-GB"/>
    </w:rPr>
  </w:style>
  <w:style w:type="numbering" w:customStyle="1" w:styleId="ReportText">
    <w:name w:val="ReportText"/>
    <w:basedOn w:val="NoList"/>
    <w:uiPriority w:val="99"/>
    <w:rsid w:val="003E6890"/>
    <w:pPr>
      <w:numPr>
        <w:numId w:val="1"/>
      </w:numPr>
    </w:pPr>
  </w:style>
  <w:style w:type="paragraph" w:customStyle="1" w:styleId="AppendixA">
    <w:name w:val="Appendix A"/>
    <w:basedOn w:val="Normal"/>
    <w:qFormat/>
    <w:rsid w:val="003E6890"/>
    <w:pPr>
      <w:spacing w:line="240" w:lineRule="auto"/>
    </w:pPr>
    <w:rPr>
      <w:sz w:val="20"/>
    </w:rPr>
  </w:style>
  <w:style w:type="paragraph" w:styleId="Header">
    <w:name w:val="header"/>
    <w:basedOn w:val="Normal"/>
    <w:link w:val="HeaderChar"/>
    <w:uiPriority w:val="99"/>
    <w:unhideWhenUsed/>
    <w:rsid w:val="0035286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5286B"/>
    <w:rPr>
      <w:rFonts w:ascii="Arial" w:hAnsi="Arial"/>
      <w:sz w:val="24"/>
    </w:rPr>
  </w:style>
  <w:style w:type="paragraph" w:styleId="Footer">
    <w:name w:val="footer"/>
    <w:basedOn w:val="Normal"/>
    <w:link w:val="FooterChar"/>
    <w:uiPriority w:val="99"/>
    <w:unhideWhenUsed/>
    <w:rsid w:val="0035286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5286B"/>
    <w:rPr>
      <w:rFonts w:ascii="Arial" w:hAnsi="Arial"/>
      <w:sz w:val="24"/>
    </w:rPr>
  </w:style>
  <w:style w:type="paragraph" w:styleId="CommentText">
    <w:name w:val="annotation text"/>
    <w:basedOn w:val="Normal"/>
    <w:link w:val="CommentTextChar"/>
    <w:uiPriority w:val="99"/>
    <w:semiHidden/>
    <w:unhideWhenUsed/>
    <w:rsid w:val="00F618F8"/>
    <w:pPr>
      <w:spacing w:before="0" w:after="200" w:line="240" w:lineRule="auto"/>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F618F8"/>
    <w:rPr>
      <w:rFonts w:asciiTheme="minorHAnsi" w:hAnsiTheme="minorHAnsi" w:cstheme="minorBidi"/>
    </w:rPr>
  </w:style>
  <w:style w:type="table" w:styleId="TableGrid">
    <w:name w:val="Table Grid"/>
    <w:basedOn w:val="TableNormal"/>
    <w:uiPriority w:val="39"/>
    <w:rsid w:val="00F618F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480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80B"/>
    <w:rPr>
      <w:rFonts w:ascii="Tahoma" w:hAnsi="Tahoma" w:cs="Tahoma"/>
      <w:sz w:val="16"/>
      <w:szCs w:val="16"/>
    </w:rPr>
  </w:style>
  <w:style w:type="character" w:styleId="CommentReference">
    <w:name w:val="annotation reference"/>
    <w:basedOn w:val="DefaultParagraphFont"/>
    <w:uiPriority w:val="99"/>
    <w:semiHidden/>
    <w:unhideWhenUsed/>
    <w:rsid w:val="0006480B"/>
    <w:rPr>
      <w:sz w:val="16"/>
      <w:szCs w:val="16"/>
    </w:rPr>
  </w:style>
  <w:style w:type="paragraph" w:styleId="CommentSubject">
    <w:name w:val="annotation subject"/>
    <w:basedOn w:val="CommentText"/>
    <w:next w:val="CommentText"/>
    <w:link w:val="CommentSubjectChar"/>
    <w:uiPriority w:val="99"/>
    <w:semiHidden/>
    <w:unhideWhenUsed/>
    <w:rsid w:val="0006480B"/>
    <w:pPr>
      <w:spacing w:before="120" w:after="120"/>
    </w:pPr>
    <w:rPr>
      <w:rFonts w:ascii="Arial" w:hAnsi="Arial" w:cs="Times New Roman"/>
      <w:b/>
      <w:bCs/>
    </w:rPr>
  </w:style>
  <w:style w:type="character" w:customStyle="1" w:styleId="CommentSubjectChar">
    <w:name w:val="Comment Subject Char"/>
    <w:basedOn w:val="CommentTextChar"/>
    <w:link w:val="CommentSubject"/>
    <w:uiPriority w:val="99"/>
    <w:semiHidden/>
    <w:rsid w:val="0006480B"/>
    <w:rPr>
      <w:rFonts w:ascii="Arial" w:hAnsi="Arial" w:cstheme="minorBidi"/>
      <w:b/>
      <w:bCs/>
    </w:rPr>
  </w:style>
  <w:style w:type="paragraph" w:customStyle="1" w:styleId="REPORTHeader">
    <w:name w:val="REPORT Header"/>
    <w:basedOn w:val="Normal"/>
    <w:next w:val="Normal"/>
    <w:link w:val="REPORTHeaderChar"/>
    <w:qFormat/>
    <w:rsid w:val="004D39F2"/>
    <w:pPr>
      <w:numPr>
        <w:numId w:val="3"/>
      </w:numPr>
      <w:spacing w:before="0" w:after="240" w:line="360" w:lineRule="auto"/>
    </w:pPr>
    <w:rPr>
      <w:rFonts w:cs="Arial"/>
      <w:b/>
      <w:sz w:val="28"/>
      <w:szCs w:val="28"/>
    </w:rPr>
  </w:style>
  <w:style w:type="character" w:customStyle="1" w:styleId="REPORTHeaderChar">
    <w:name w:val="REPORT Header Char"/>
    <w:basedOn w:val="DefaultParagraphFont"/>
    <w:link w:val="REPORTHeader"/>
    <w:rsid w:val="004D39F2"/>
    <w:rPr>
      <w:rFonts w:ascii="Arial" w:hAnsi="Arial" w:cs="Arial"/>
      <w:b/>
      <w:sz w:val="28"/>
      <w:szCs w:val="28"/>
    </w:rPr>
  </w:style>
  <w:style w:type="table" w:customStyle="1" w:styleId="TableGrid1">
    <w:name w:val="Table Grid1"/>
    <w:basedOn w:val="TableNormal"/>
    <w:next w:val="TableGrid"/>
    <w:uiPriority w:val="39"/>
    <w:rsid w:val="00420A5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D8449A"/>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8681">
      <w:bodyDiv w:val="1"/>
      <w:marLeft w:val="0"/>
      <w:marRight w:val="0"/>
      <w:marTop w:val="0"/>
      <w:marBottom w:val="0"/>
      <w:divBdr>
        <w:top w:val="none" w:sz="0" w:space="0" w:color="auto"/>
        <w:left w:val="none" w:sz="0" w:space="0" w:color="auto"/>
        <w:bottom w:val="none" w:sz="0" w:space="0" w:color="auto"/>
        <w:right w:val="none" w:sz="0" w:space="0" w:color="auto"/>
      </w:divBdr>
    </w:div>
    <w:div w:id="85616482">
      <w:bodyDiv w:val="1"/>
      <w:marLeft w:val="0"/>
      <w:marRight w:val="0"/>
      <w:marTop w:val="0"/>
      <w:marBottom w:val="0"/>
      <w:divBdr>
        <w:top w:val="none" w:sz="0" w:space="0" w:color="auto"/>
        <w:left w:val="none" w:sz="0" w:space="0" w:color="auto"/>
        <w:bottom w:val="none" w:sz="0" w:space="0" w:color="auto"/>
        <w:right w:val="none" w:sz="0" w:space="0" w:color="auto"/>
      </w:divBdr>
    </w:div>
    <w:div w:id="123162024">
      <w:bodyDiv w:val="1"/>
      <w:marLeft w:val="0"/>
      <w:marRight w:val="0"/>
      <w:marTop w:val="0"/>
      <w:marBottom w:val="0"/>
      <w:divBdr>
        <w:top w:val="none" w:sz="0" w:space="0" w:color="auto"/>
        <w:left w:val="none" w:sz="0" w:space="0" w:color="auto"/>
        <w:bottom w:val="none" w:sz="0" w:space="0" w:color="auto"/>
        <w:right w:val="none" w:sz="0" w:space="0" w:color="auto"/>
      </w:divBdr>
    </w:div>
    <w:div w:id="127820183">
      <w:bodyDiv w:val="1"/>
      <w:marLeft w:val="0"/>
      <w:marRight w:val="0"/>
      <w:marTop w:val="0"/>
      <w:marBottom w:val="0"/>
      <w:divBdr>
        <w:top w:val="none" w:sz="0" w:space="0" w:color="auto"/>
        <w:left w:val="none" w:sz="0" w:space="0" w:color="auto"/>
        <w:bottom w:val="none" w:sz="0" w:space="0" w:color="auto"/>
        <w:right w:val="none" w:sz="0" w:space="0" w:color="auto"/>
      </w:divBdr>
      <w:divsChild>
        <w:div w:id="1403020226">
          <w:marLeft w:val="547"/>
          <w:marRight w:val="0"/>
          <w:marTop w:val="115"/>
          <w:marBottom w:val="0"/>
          <w:divBdr>
            <w:top w:val="none" w:sz="0" w:space="0" w:color="auto"/>
            <w:left w:val="none" w:sz="0" w:space="0" w:color="auto"/>
            <w:bottom w:val="none" w:sz="0" w:space="0" w:color="auto"/>
            <w:right w:val="none" w:sz="0" w:space="0" w:color="auto"/>
          </w:divBdr>
        </w:div>
        <w:div w:id="1743521991">
          <w:marLeft w:val="547"/>
          <w:marRight w:val="0"/>
          <w:marTop w:val="115"/>
          <w:marBottom w:val="0"/>
          <w:divBdr>
            <w:top w:val="none" w:sz="0" w:space="0" w:color="auto"/>
            <w:left w:val="none" w:sz="0" w:space="0" w:color="auto"/>
            <w:bottom w:val="none" w:sz="0" w:space="0" w:color="auto"/>
            <w:right w:val="none" w:sz="0" w:space="0" w:color="auto"/>
          </w:divBdr>
        </w:div>
        <w:div w:id="244461706">
          <w:marLeft w:val="547"/>
          <w:marRight w:val="0"/>
          <w:marTop w:val="115"/>
          <w:marBottom w:val="0"/>
          <w:divBdr>
            <w:top w:val="none" w:sz="0" w:space="0" w:color="auto"/>
            <w:left w:val="none" w:sz="0" w:space="0" w:color="auto"/>
            <w:bottom w:val="none" w:sz="0" w:space="0" w:color="auto"/>
            <w:right w:val="none" w:sz="0" w:space="0" w:color="auto"/>
          </w:divBdr>
        </w:div>
        <w:div w:id="497430023">
          <w:marLeft w:val="547"/>
          <w:marRight w:val="0"/>
          <w:marTop w:val="115"/>
          <w:marBottom w:val="0"/>
          <w:divBdr>
            <w:top w:val="none" w:sz="0" w:space="0" w:color="auto"/>
            <w:left w:val="none" w:sz="0" w:space="0" w:color="auto"/>
            <w:bottom w:val="none" w:sz="0" w:space="0" w:color="auto"/>
            <w:right w:val="none" w:sz="0" w:space="0" w:color="auto"/>
          </w:divBdr>
        </w:div>
        <w:div w:id="7684207">
          <w:marLeft w:val="547"/>
          <w:marRight w:val="0"/>
          <w:marTop w:val="115"/>
          <w:marBottom w:val="0"/>
          <w:divBdr>
            <w:top w:val="none" w:sz="0" w:space="0" w:color="auto"/>
            <w:left w:val="none" w:sz="0" w:space="0" w:color="auto"/>
            <w:bottom w:val="none" w:sz="0" w:space="0" w:color="auto"/>
            <w:right w:val="none" w:sz="0" w:space="0" w:color="auto"/>
          </w:divBdr>
        </w:div>
      </w:divsChild>
    </w:div>
    <w:div w:id="213277714">
      <w:bodyDiv w:val="1"/>
      <w:marLeft w:val="0"/>
      <w:marRight w:val="0"/>
      <w:marTop w:val="0"/>
      <w:marBottom w:val="0"/>
      <w:divBdr>
        <w:top w:val="none" w:sz="0" w:space="0" w:color="auto"/>
        <w:left w:val="none" w:sz="0" w:space="0" w:color="auto"/>
        <w:bottom w:val="none" w:sz="0" w:space="0" w:color="auto"/>
        <w:right w:val="none" w:sz="0" w:space="0" w:color="auto"/>
      </w:divBdr>
    </w:div>
    <w:div w:id="284972319">
      <w:bodyDiv w:val="1"/>
      <w:marLeft w:val="0"/>
      <w:marRight w:val="0"/>
      <w:marTop w:val="0"/>
      <w:marBottom w:val="0"/>
      <w:divBdr>
        <w:top w:val="none" w:sz="0" w:space="0" w:color="auto"/>
        <w:left w:val="none" w:sz="0" w:space="0" w:color="auto"/>
        <w:bottom w:val="none" w:sz="0" w:space="0" w:color="auto"/>
        <w:right w:val="none" w:sz="0" w:space="0" w:color="auto"/>
      </w:divBdr>
    </w:div>
    <w:div w:id="303242396">
      <w:bodyDiv w:val="1"/>
      <w:marLeft w:val="0"/>
      <w:marRight w:val="0"/>
      <w:marTop w:val="0"/>
      <w:marBottom w:val="0"/>
      <w:divBdr>
        <w:top w:val="none" w:sz="0" w:space="0" w:color="auto"/>
        <w:left w:val="none" w:sz="0" w:space="0" w:color="auto"/>
        <w:bottom w:val="none" w:sz="0" w:space="0" w:color="auto"/>
        <w:right w:val="none" w:sz="0" w:space="0" w:color="auto"/>
      </w:divBdr>
    </w:div>
    <w:div w:id="424305875">
      <w:bodyDiv w:val="1"/>
      <w:marLeft w:val="0"/>
      <w:marRight w:val="0"/>
      <w:marTop w:val="0"/>
      <w:marBottom w:val="0"/>
      <w:divBdr>
        <w:top w:val="none" w:sz="0" w:space="0" w:color="auto"/>
        <w:left w:val="none" w:sz="0" w:space="0" w:color="auto"/>
        <w:bottom w:val="none" w:sz="0" w:space="0" w:color="auto"/>
        <w:right w:val="none" w:sz="0" w:space="0" w:color="auto"/>
      </w:divBdr>
    </w:div>
    <w:div w:id="440536110">
      <w:bodyDiv w:val="1"/>
      <w:marLeft w:val="0"/>
      <w:marRight w:val="0"/>
      <w:marTop w:val="0"/>
      <w:marBottom w:val="0"/>
      <w:divBdr>
        <w:top w:val="none" w:sz="0" w:space="0" w:color="auto"/>
        <w:left w:val="none" w:sz="0" w:space="0" w:color="auto"/>
        <w:bottom w:val="none" w:sz="0" w:space="0" w:color="auto"/>
        <w:right w:val="none" w:sz="0" w:space="0" w:color="auto"/>
      </w:divBdr>
    </w:div>
    <w:div w:id="546258769">
      <w:bodyDiv w:val="1"/>
      <w:marLeft w:val="0"/>
      <w:marRight w:val="0"/>
      <w:marTop w:val="0"/>
      <w:marBottom w:val="0"/>
      <w:divBdr>
        <w:top w:val="none" w:sz="0" w:space="0" w:color="auto"/>
        <w:left w:val="none" w:sz="0" w:space="0" w:color="auto"/>
        <w:bottom w:val="none" w:sz="0" w:space="0" w:color="auto"/>
        <w:right w:val="none" w:sz="0" w:space="0" w:color="auto"/>
      </w:divBdr>
    </w:div>
    <w:div w:id="587732247">
      <w:bodyDiv w:val="1"/>
      <w:marLeft w:val="0"/>
      <w:marRight w:val="0"/>
      <w:marTop w:val="0"/>
      <w:marBottom w:val="0"/>
      <w:divBdr>
        <w:top w:val="none" w:sz="0" w:space="0" w:color="auto"/>
        <w:left w:val="none" w:sz="0" w:space="0" w:color="auto"/>
        <w:bottom w:val="none" w:sz="0" w:space="0" w:color="auto"/>
        <w:right w:val="none" w:sz="0" w:space="0" w:color="auto"/>
      </w:divBdr>
    </w:div>
    <w:div w:id="779953674">
      <w:bodyDiv w:val="1"/>
      <w:marLeft w:val="0"/>
      <w:marRight w:val="0"/>
      <w:marTop w:val="0"/>
      <w:marBottom w:val="0"/>
      <w:divBdr>
        <w:top w:val="none" w:sz="0" w:space="0" w:color="auto"/>
        <w:left w:val="none" w:sz="0" w:space="0" w:color="auto"/>
        <w:bottom w:val="none" w:sz="0" w:space="0" w:color="auto"/>
        <w:right w:val="none" w:sz="0" w:space="0" w:color="auto"/>
      </w:divBdr>
    </w:div>
    <w:div w:id="952008239">
      <w:bodyDiv w:val="1"/>
      <w:marLeft w:val="0"/>
      <w:marRight w:val="0"/>
      <w:marTop w:val="0"/>
      <w:marBottom w:val="0"/>
      <w:divBdr>
        <w:top w:val="none" w:sz="0" w:space="0" w:color="auto"/>
        <w:left w:val="none" w:sz="0" w:space="0" w:color="auto"/>
        <w:bottom w:val="none" w:sz="0" w:space="0" w:color="auto"/>
        <w:right w:val="none" w:sz="0" w:space="0" w:color="auto"/>
      </w:divBdr>
    </w:div>
    <w:div w:id="967662209">
      <w:bodyDiv w:val="1"/>
      <w:marLeft w:val="0"/>
      <w:marRight w:val="0"/>
      <w:marTop w:val="0"/>
      <w:marBottom w:val="0"/>
      <w:divBdr>
        <w:top w:val="none" w:sz="0" w:space="0" w:color="auto"/>
        <w:left w:val="none" w:sz="0" w:space="0" w:color="auto"/>
        <w:bottom w:val="none" w:sz="0" w:space="0" w:color="auto"/>
        <w:right w:val="none" w:sz="0" w:space="0" w:color="auto"/>
      </w:divBdr>
    </w:div>
    <w:div w:id="988363331">
      <w:bodyDiv w:val="1"/>
      <w:marLeft w:val="0"/>
      <w:marRight w:val="0"/>
      <w:marTop w:val="0"/>
      <w:marBottom w:val="0"/>
      <w:divBdr>
        <w:top w:val="none" w:sz="0" w:space="0" w:color="auto"/>
        <w:left w:val="none" w:sz="0" w:space="0" w:color="auto"/>
        <w:bottom w:val="none" w:sz="0" w:space="0" w:color="auto"/>
        <w:right w:val="none" w:sz="0" w:space="0" w:color="auto"/>
      </w:divBdr>
    </w:div>
    <w:div w:id="1056122846">
      <w:bodyDiv w:val="1"/>
      <w:marLeft w:val="0"/>
      <w:marRight w:val="0"/>
      <w:marTop w:val="0"/>
      <w:marBottom w:val="0"/>
      <w:divBdr>
        <w:top w:val="none" w:sz="0" w:space="0" w:color="auto"/>
        <w:left w:val="none" w:sz="0" w:space="0" w:color="auto"/>
        <w:bottom w:val="none" w:sz="0" w:space="0" w:color="auto"/>
        <w:right w:val="none" w:sz="0" w:space="0" w:color="auto"/>
      </w:divBdr>
    </w:div>
    <w:div w:id="1082795239">
      <w:bodyDiv w:val="1"/>
      <w:marLeft w:val="0"/>
      <w:marRight w:val="0"/>
      <w:marTop w:val="0"/>
      <w:marBottom w:val="0"/>
      <w:divBdr>
        <w:top w:val="none" w:sz="0" w:space="0" w:color="auto"/>
        <w:left w:val="none" w:sz="0" w:space="0" w:color="auto"/>
        <w:bottom w:val="none" w:sz="0" w:space="0" w:color="auto"/>
        <w:right w:val="none" w:sz="0" w:space="0" w:color="auto"/>
      </w:divBdr>
    </w:div>
    <w:div w:id="1138494058">
      <w:bodyDiv w:val="1"/>
      <w:marLeft w:val="0"/>
      <w:marRight w:val="0"/>
      <w:marTop w:val="0"/>
      <w:marBottom w:val="0"/>
      <w:divBdr>
        <w:top w:val="none" w:sz="0" w:space="0" w:color="auto"/>
        <w:left w:val="none" w:sz="0" w:space="0" w:color="auto"/>
        <w:bottom w:val="none" w:sz="0" w:space="0" w:color="auto"/>
        <w:right w:val="none" w:sz="0" w:space="0" w:color="auto"/>
      </w:divBdr>
    </w:div>
    <w:div w:id="1172720886">
      <w:bodyDiv w:val="1"/>
      <w:marLeft w:val="0"/>
      <w:marRight w:val="0"/>
      <w:marTop w:val="0"/>
      <w:marBottom w:val="0"/>
      <w:divBdr>
        <w:top w:val="none" w:sz="0" w:space="0" w:color="auto"/>
        <w:left w:val="none" w:sz="0" w:space="0" w:color="auto"/>
        <w:bottom w:val="none" w:sz="0" w:space="0" w:color="auto"/>
        <w:right w:val="none" w:sz="0" w:space="0" w:color="auto"/>
      </w:divBdr>
    </w:div>
    <w:div w:id="1264797581">
      <w:bodyDiv w:val="1"/>
      <w:marLeft w:val="0"/>
      <w:marRight w:val="0"/>
      <w:marTop w:val="0"/>
      <w:marBottom w:val="0"/>
      <w:divBdr>
        <w:top w:val="none" w:sz="0" w:space="0" w:color="auto"/>
        <w:left w:val="none" w:sz="0" w:space="0" w:color="auto"/>
        <w:bottom w:val="none" w:sz="0" w:space="0" w:color="auto"/>
        <w:right w:val="none" w:sz="0" w:space="0" w:color="auto"/>
      </w:divBdr>
    </w:div>
    <w:div w:id="1357776045">
      <w:bodyDiv w:val="1"/>
      <w:marLeft w:val="0"/>
      <w:marRight w:val="0"/>
      <w:marTop w:val="0"/>
      <w:marBottom w:val="0"/>
      <w:divBdr>
        <w:top w:val="none" w:sz="0" w:space="0" w:color="auto"/>
        <w:left w:val="none" w:sz="0" w:space="0" w:color="auto"/>
        <w:bottom w:val="none" w:sz="0" w:space="0" w:color="auto"/>
        <w:right w:val="none" w:sz="0" w:space="0" w:color="auto"/>
      </w:divBdr>
    </w:div>
    <w:div w:id="1397045593">
      <w:bodyDiv w:val="1"/>
      <w:marLeft w:val="0"/>
      <w:marRight w:val="0"/>
      <w:marTop w:val="0"/>
      <w:marBottom w:val="0"/>
      <w:divBdr>
        <w:top w:val="none" w:sz="0" w:space="0" w:color="auto"/>
        <w:left w:val="none" w:sz="0" w:space="0" w:color="auto"/>
        <w:bottom w:val="none" w:sz="0" w:space="0" w:color="auto"/>
        <w:right w:val="none" w:sz="0" w:space="0" w:color="auto"/>
      </w:divBdr>
    </w:div>
    <w:div w:id="1593586477">
      <w:bodyDiv w:val="1"/>
      <w:marLeft w:val="0"/>
      <w:marRight w:val="0"/>
      <w:marTop w:val="0"/>
      <w:marBottom w:val="0"/>
      <w:divBdr>
        <w:top w:val="none" w:sz="0" w:space="0" w:color="auto"/>
        <w:left w:val="none" w:sz="0" w:space="0" w:color="auto"/>
        <w:bottom w:val="none" w:sz="0" w:space="0" w:color="auto"/>
        <w:right w:val="none" w:sz="0" w:space="0" w:color="auto"/>
      </w:divBdr>
    </w:div>
    <w:div w:id="1785735177">
      <w:bodyDiv w:val="1"/>
      <w:marLeft w:val="0"/>
      <w:marRight w:val="0"/>
      <w:marTop w:val="0"/>
      <w:marBottom w:val="0"/>
      <w:divBdr>
        <w:top w:val="none" w:sz="0" w:space="0" w:color="auto"/>
        <w:left w:val="none" w:sz="0" w:space="0" w:color="auto"/>
        <w:bottom w:val="none" w:sz="0" w:space="0" w:color="auto"/>
        <w:right w:val="none" w:sz="0" w:space="0" w:color="auto"/>
      </w:divBdr>
    </w:div>
    <w:div w:id="1786195407">
      <w:bodyDiv w:val="1"/>
      <w:marLeft w:val="0"/>
      <w:marRight w:val="0"/>
      <w:marTop w:val="0"/>
      <w:marBottom w:val="0"/>
      <w:divBdr>
        <w:top w:val="none" w:sz="0" w:space="0" w:color="auto"/>
        <w:left w:val="none" w:sz="0" w:space="0" w:color="auto"/>
        <w:bottom w:val="none" w:sz="0" w:space="0" w:color="auto"/>
        <w:right w:val="none" w:sz="0" w:space="0" w:color="auto"/>
      </w:divBdr>
    </w:div>
    <w:div w:id="1787507764">
      <w:bodyDiv w:val="1"/>
      <w:marLeft w:val="0"/>
      <w:marRight w:val="0"/>
      <w:marTop w:val="0"/>
      <w:marBottom w:val="0"/>
      <w:divBdr>
        <w:top w:val="none" w:sz="0" w:space="0" w:color="auto"/>
        <w:left w:val="none" w:sz="0" w:space="0" w:color="auto"/>
        <w:bottom w:val="none" w:sz="0" w:space="0" w:color="auto"/>
        <w:right w:val="none" w:sz="0" w:space="0" w:color="auto"/>
      </w:divBdr>
    </w:div>
    <w:div w:id="1893806590">
      <w:bodyDiv w:val="1"/>
      <w:marLeft w:val="0"/>
      <w:marRight w:val="0"/>
      <w:marTop w:val="0"/>
      <w:marBottom w:val="0"/>
      <w:divBdr>
        <w:top w:val="none" w:sz="0" w:space="0" w:color="auto"/>
        <w:left w:val="none" w:sz="0" w:space="0" w:color="auto"/>
        <w:bottom w:val="none" w:sz="0" w:space="0" w:color="auto"/>
        <w:right w:val="none" w:sz="0" w:space="0" w:color="auto"/>
      </w:divBdr>
      <w:divsChild>
        <w:div w:id="288508939">
          <w:marLeft w:val="547"/>
          <w:marRight w:val="0"/>
          <w:marTop w:val="115"/>
          <w:marBottom w:val="0"/>
          <w:divBdr>
            <w:top w:val="none" w:sz="0" w:space="0" w:color="auto"/>
            <w:left w:val="none" w:sz="0" w:space="0" w:color="auto"/>
            <w:bottom w:val="none" w:sz="0" w:space="0" w:color="auto"/>
            <w:right w:val="none" w:sz="0" w:space="0" w:color="auto"/>
          </w:divBdr>
        </w:div>
        <w:div w:id="1762599536">
          <w:marLeft w:val="547"/>
          <w:marRight w:val="0"/>
          <w:marTop w:val="115"/>
          <w:marBottom w:val="0"/>
          <w:divBdr>
            <w:top w:val="none" w:sz="0" w:space="0" w:color="auto"/>
            <w:left w:val="none" w:sz="0" w:space="0" w:color="auto"/>
            <w:bottom w:val="none" w:sz="0" w:space="0" w:color="auto"/>
            <w:right w:val="none" w:sz="0" w:space="0" w:color="auto"/>
          </w:divBdr>
        </w:div>
        <w:div w:id="854923743">
          <w:marLeft w:val="547"/>
          <w:marRight w:val="0"/>
          <w:marTop w:val="115"/>
          <w:marBottom w:val="0"/>
          <w:divBdr>
            <w:top w:val="none" w:sz="0" w:space="0" w:color="auto"/>
            <w:left w:val="none" w:sz="0" w:space="0" w:color="auto"/>
            <w:bottom w:val="none" w:sz="0" w:space="0" w:color="auto"/>
            <w:right w:val="none" w:sz="0" w:space="0" w:color="auto"/>
          </w:divBdr>
        </w:div>
        <w:div w:id="300308917">
          <w:marLeft w:val="547"/>
          <w:marRight w:val="0"/>
          <w:marTop w:val="115"/>
          <w:marBottom w:val="0"/>
          <w:divBdr>
            <w:top w:val="none" w:sz="0" w:space="0" w:color="auto"/>
            <w:left w:val="none" w:sz="0" w:space="0" w:color="auto"/>
            <w:bottom w:val="none" w:sz="0" w:space="0" w:color="auto"/>
            <w:right w:val="none" w:sz="0" w:space="0" w:color="auto"/>
          </w:divBdr>
        </w:div>
        <w:div w:id="153616483">
          <w:marLeft w:val="547"/>
          <w:marRight w:val="0"/>
          <w:marTop w:val="115"/>
          <w:marBottom w:val="0"/>
          <w:divBdr>
            <w:top w:val="none" w:sz="0" w:space="0" w:color="auto"/>
            <w:left w:val="none" w:sz="0" w:space="0" w:color="auto"/>
            <w:bottom w:val="none" w:sz="0" w:space="0" w:color="auto"/>
            <w:right w:val="none" w:sz="0" w:space="0" w:color="auto"/>
          </w:divBdr>
        </w:div>
      </w:divsChild>
    </w:div>
    <w:div w:id="1900048739">
      <w:bodyDiv w:val="1"/>
      <w:marLeft w:val="0"/>
      <w:marRight w:val="0"/>
      <w:marTop w:val="0"/>
      <w:marBottom w:val="0"/>
      <w:divBdr>
        <w:top w:val="none" w:sz="0" w:space="0" w:color="auto"/>
        <w:left w:val="none" w:sz="0" w:space="0" w:color="auto"/>
        <w:bottom w:val="none" w:sz="0" w:space="0" w:color="auto"/>
        <w:right w:val="none" w:sz="0" w:space="0" w:color="auto"/>
      </w:divBdr>
    </w:div>
    <w:div w:id="1982299622">
      <w:bodyDiv w:val="1"/>
      <w:marLeft w:val="0"/>
      <w:marRight w:val="0"/>
      <w:marTop w:val="0"/>
      <w:marBottom w:val="0"/>
      <w:divBdr>
        <w:top w:val="none" w:sz="0" w:space="0" w:color="auto"/>
        <w:left w:val="none" w:sz="0" w:space="0" w:color="auto"/>
        <w:bottom w:val="none" w:sz="0" w:space="0" w:color="auto"/>
        <w:right w:val="none" w:sz="0" w:space="0" w:color="auto"/>
      </w:divBdr>
    </w:div>
    <w:div w:id="20816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DC26D-B23B-44DC-8342-BA3ED2F12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Frost-Wilson, Nicola</dc:creator>
  <cp:lastModifiedBy>Amin, Shabnum</cp:lastModifiedBy>
  <cp:revision>12</cp:revision>
  <cp:lastPrinted>2019-04-02T08:45:00Z</cp:lastPrinted>
  <dcterms:created xsi:type="dcterms:W3CDTF">2021-03-30T08:36:00Z</dcterms:created>
  <dcterms:modified xsi:type="dcterms:W3CDTF">2021-12-08T10:07:00Z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